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9BBB6" w14:textId="77777777" w:rsidR="009A5DE3" w:rsidRDefault="009A5DE3" w:rsidP="0006659D">
      <w:pPr>
        <w:jc w:val="both"/>
        <w:rPr>
          <w:sz w:val="24"/>
          <w:szCs w:val="24"/>
        </w:rPr>
      </w:pPr>
    </w:p>
    <w:p w14:paraId="0692FBA1" w14:textId="77777777" w:rsidR="009A5DE3" w:rsidRDefault="009A5DE3" w:rsidP="0006659D">
      <w:pPr>
        <w:jc w:val="both"/>
        <w:rPr>
          <w:sz w:val="24"/>
          <w:szCs w:val="24"/>
        </w:rPr>
      </w:pPr>
    </w:p>
    <w:p w14:paraId="34E18AE3" w14:textId="62103660" w:rsidR="001D3DAC" w:rsidRDefault="000920F6" w:rsidP="00152A28">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eastAsia="es-ES"/>
        </w:rPr>
        <w:drawing>
          <wp:inline distT="0" distB="0" distL="0" distR="0" wp14:anchorId="27B288AC" wp14:editId="4E9E7AE8">
            <wp:extent cx="5400040" cy="3308627"/>
            <wp:effectExtent l="0" t="0" r="0" b="6350"/>
            <wp:docPr id="1" name="Imagen 1" descr="Hör auf dein Herz: Es ist verdammt sch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ör auf dein Herz: Es ist verdammt schla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308627"/>
                    </a:xfrm>
                    <a:prstGeom prst="rect">
                      <a:avLst/>
                    </a:prstGeom>
                    <a:noFill/>
                    <a:ln>
                      <a:noFill/>
                    </a:ln>
                  </pic:spPr>
                </pic:pic>
              </a:graphicData>
            </a:graphic>
          </wp:inline>
        </w:drawing>
      </w:r>
    </w:p>
    <w:p w14:paraId="4B99ED59" w14:textId="77777777" w:rsidR="00152A28" w:rsidRPr="001D3DAC" w:rsidRDefault="00152A28" w:rsidP="00152A28">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D3DAC">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ORIENTACIONES</w:t>
      </w:r>
    </w:p>
    <w:p w14:paraId="6B3342BA" w14:textId="77777777" w:rsidR="00152A28" w:rsidRPr="001D3DAC" w:rsidRDefault="00152A28" w:rsidP="00152A28">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D3DAC">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PARA</w:t>
      </w:r>
    </w:p>
    <w:p w14:paraId="2893B9C8" w14:textId="77777777" w:rsidR="00152A28" w:rsidRPr="001D3DAC" w:rsidRDefault="00152A28" w:rsidP="00152A28">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D3DAC">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LA ELABORACIÓN DEL DUELO</w:t>
      </w:r>
    </w:p>
    <w:p w14:paraId="464AE9D3" w14:textId="77777777" w:rsidR="00152A28" w:rsidRPr="001D3DAC" w:rsidRDefault="00152A28" w:rsidP="00152A28">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D3DAC">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 LOS NIÑOS Y NIÑAS</w:t>
      </w:r>
    </w:p>
    <w:p w14:paraId="42F91806" w14:textId="77777777" w:rsidR="00152A28" w:rsidRPr="001D3DAC" w:rsidRDefault="00152A28" w:rsidP="00152A28">
      <w:pPr>
        <w:jc w:val="center"/>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375AAA0" w14:textId="77777777" w:rsidR="001D3DAC" w:rsidRPr="001D3DAC" w:rsidRDefault="001D3DAC" w:rsidP="00152A28">
      <w:pPr>
        <w:jc w:val="center"/>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41FB67C" w14:textId="77777777" w:rsidR="00152A28" w:rsidRPr="001D3DAC" w:rsidRDefault="00152A28" w:rsidP="00152A28">
      <w:pPr>
        <w:jc w:val="center"/>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FA87E46" w14:textId="77777777" w:rsidR="00152A28" w:rsidRPr="001D3DAC" w:rsidRDefault="00152A28" w:rsidP="00152A28">
      <w:pPr>
        <w:jc w:val="center"/>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E012B5B" w14:textId="77777777" w:rsidR="00152A28" w:rsidRPr="001D3DAC" w:rsidRDefault="00152A28" w:rsidP="00152A28">
      <w:pPr>
        <w:jc w:val="right"/>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D3DAC">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CEIP DIEGO VELÁZQUEZ ALBACETE </w:t>
      </w:r>
    </w:p>
    <w:p w14:paraId="4DE9196D" w14:textId="77777777" w:rsidR="00152A28" w:rsidRPr="001D3DAC" w:rsidRDefault="00152A28" w:rsidP="00152A28">
      <w:pPr>
        <w:jc w:val="right"/>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2813C80" w14:textId="77777777" w:rsidR="00152A28" w:rsidRPr="001D3DAC" w:rsidRDefault="00152A28" w:rsidP="00152A28">
      <w:pPr>
        <w:jc w:val="right"/>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2FA9C12" w14:textId="77777777" w:rsidR="00152A28" w:rsidRPr="001D3DAC" w:rsidRDefault="00152A28" w:rsidP="00152A28">
      <w:pPr>
        <w:jc w:val="right"/>
        <w:rPr>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3422067" w14:textId="77777777" w:rsidR="0006659D" w:rsidRPr="001D3DAC" w:rsidRDefault="0006659D" w:rsidP="00152A28">
      <w:pPr>
        <w:rPr>
          <w:rFonts w:cs="Arial"/>
          <w:color w:val="333333"/>
          <w:sz w:val="24"/>
          <w:szCs w:val="24"/>
          <w:shd w:val="clear" w:color="auto" w:fill="FFFFFF"/>
        </w:rPr>
      </w:pPr>
    </w:p>
    <w:p w14:paraId="2AE1F34D" w14:textId="77777777" w:rsidR="0096423E" w:rsidRPr="009A5DE3" w:rsidRDefault="0096423E" w:rsidP="006005D3">
      <w:pPr>
        <w:pStyle w:val="NormalWeb"/>
        <w:shd w:val="clear" w:color="auto" w:fill="FFFFFF"/>
        <w:spacing w:before="0" w:beforeAutospacing="0" w:after="300" w:afterAutospacing="0" w:line="300" w:lineRule="atLeast"/>
        <w:ind w:left="360"/>
        <w:jc w:val="both"/>
        <w:rPr>
          <w:rFonts w:asciiTheme="minorHAnsi" w:hAnsiTheme="minorHAnsi" w:cs="Arial"/>
          <w:color w:val="333333"/>
        </w:rPr>
      </w:pPr>
      <w:r w:rsidRPr="009A5DE3">
        <w:rPr>
          <w:rFonts w:asciiTheme="minorHAnsi" w:hAnsiTheme="minorHAnsi" w:cs="Arial"/>
          <w:color w:val="333333"/>
        </w:rPr>
        <w:t>Existen una serie de mitos en torno al duelo infantil:</w:t>
      </w:r>
    </w:p>
    <w:p w14:paraId="393F8952" w14:textId="77777777" w:rsidR="0096423E" w:rsidRPr="009A5DE3" w:rsidRDefault="00490149" w:rsidP="00490149">
      <w:pPr>
        <w:pStyle w:val="Prrafodelista"/>
        <w:numPr>
          <w:ilvl w:val="0"/>
          <w:numId w:val="4"/>
        </w:numPr>
        <w:jc w:val="both"/>
        <w:rPr>
          <w:sz w:val="24"/>
          <w:szCs w:val="24"/>
        </w:rPr>
      </w:pPr>
      <w:r w:rsidRPr="009A5DE3">
        <w:rPr>
          <w:sz w:val="24"/>
          <w:szCs w:val="24"/>
        </w:rPr>
        <w:t>L</w:t>
      </w:r>
      <w:r w:rsidR="0096423E" w:rsidRPr="009A5DE3">
        <w:rPr>
          <w:sz w:val="24"/>
          <w:szCs w:val="24"/>
        </w:rPr>
        <w:t xml:space="preserve">as </w:t>
      </w:r>
      <w:r w:rsidRPr="009A5DE3">
        <w:rPr>
          <w:sz w:val="24"/>
          <w:szCs w:val="24"/>
        </w:rPr>
        <w:t xml:space="preserve">niñas y </w:t>
      </w:r>
      <w:r w:rsidR="0096423E" w:rsidRPr="009A5DE3">
        <w:rPr>
          <w:sz w:val="24"/>
          <w:szCs w:val="24"/>
        </w:rPr>
        <w:t>los niños no se dan cuenta de lo que sucede tras una pérdida</w:t>
      </w:r>
      <w:r w:rsidRPr="009A5DE3">
        <w:rPr>
          <w:sz w:val="24"/>
          <w:szCs w:val="24"/>
        </w:rPr>
        <w:t>.</w:t>
      </w:r>
    </w:p>
    <w:p w14:paraId="5583D90B" w14:textId="77777777" w:rsidR="0096423E" w:rsidRPr="009A5DE3" w:rsidRDefault="0096423E" w:rsidP="00490149">
      <w:pPr>
        <w:pStyle w:val="Prrafodelista"/>
        <w:numPr>
          <w:ilvl w:val="0"/>
          <w:numId w:val="4"/>
        </w:numPr>
        <w:jc w:val="both"/>
        <w:rPr>
          <w:sz w:val="24"/>
          <w:szCs w:val="24"/>
        </w:rPr>
      </w:pPr>
      <w:r w:rsidRPr="009A5DE3">
        <w:rPr>
          <w:sz w:val="24"/>
          <w:szCs w:val="24"/>
        </w:rPr>
        <w:t xml:space="preserve">Las </w:t>
      </w:r>
      <w:r w:rsidR="00490149" w:rsidRPr="009A5DE3">
        <w:rPr>
          <w:sz w:val="24"/>
          <w:szCs w:val="24"/>
        </w:rPr>
        <w:t xml:space="preserve">niñas </w:t>
      </w:r>
      <w:r w:rsidRPr="009A5DE3">
        <w:rPr>
          <w:sz w:val="24"/>
          <w:szCs w:val="24"/>
        </w:rPr>
        <w:t xml:space="preserve">y los niños no elaboran el duelo. </w:t>
      </w:r>
    </w:p>
    <w:p w14:paraId="3E2A550F" w14:textId="77777777" w:rsidR="00490149" w:rsidRPr="009A5DE3" w:rsidRDefault="0096423E" w:rsidP="00490149">
      <w:pPr>
        <w:pStyle w:val="Prrafodelista"/>
        <w:numPr>
          <w:ilvl w:val="0"/>
          <w:numId w:val="4"/>
        </w:numPr>
        <w:jc w:val="both"/>
        <w:rPr>
          <w:sz w:val="24"/>
          <w:szCs w:val="24"/>
        </w:rPr>
      </w:pPr>
      <w:r w:rsidRPr="009A5DE3">
        <w:rPr>
          <w:sz w:val="24"/>
          <w:szCs w:val="24"/>
        </w:rPr>
        <w:t xml:space="preserve">Debemos protegerlos para que no sientan dolor y sufrimiento, por lo que es mejor disimular y no mostrar nuestro dolor. </w:t>
      </w:r>
    </w:p>
    <w:p w14:paraId="790E0706" w14:textId="77777777" w:rsidR="00490149" w:rsidRPr="009A5DE3" w:rsidRDefault="0096423E" w:rsidP="00E34441">
      <w:pPr>
        <w:pStyle w:val="Prrafodelista"/>
        <w:numPr>
          <w:ilvl w:val="0"/>
          <w:numId w:val="4"/>
        </w:numPr>
        <w:jc w:val="both"/>
        <w:rPr>
          <w:sz w:val="24"/>
          <w:szCs w:val="24"/>
        </w:rPr>
      </w:pPr>
      <w:r w:rsidRPr="009A5DE3">
        <w:rPr>
          <w:sz w:val="24"/>
          <w:szCs w:val="24"/>
        </w:rPr>
        <w:t>En la infancia no se comprenden los rituales y además les pueden traumatizar, por lo que es mejor que no asistan a ellos</w:t>
      </w:r>
      <w:r w:rsidR="00490149" w:rsidRPr="009A5DE3">
        <w:rPr>
          <w:sz w:val="24"/>
          <w:szCs w:val="24"/>
        </w:rPr>
        <w:t xml:space="preserve">. </w:t>
      </w:r>
    </w:p>
    <w:p w14:paraId="2A306492" w14:textId="77777777" w:rsidR="001D3DAC" w:rsidRPr="009A5DE3" w:rsidRDefault="001D3DAC" w:rsidP="00490149">
      <w:pPr>
        <w:ind w:left="360"/>
        <w:jc w:val="both"/>
        <w:rPr>
          <w:sz w:val="24"/>
          <w:szCs w:val="24"/>
        </w:rPr>
      </w:pPr>
      <w:r w:rsidRPr="009A5DE3">
        <w:rPr>
          <w:sz w:val="24"/>
          <w:szCs w:val="24"/>
        </w:rPr>
        <w:t>Sin embargo</w:t>
      </w:r>
      <w:r w:rsidR="008855C0" w:rsidRPr="009A5DE3">
        <w:rPr>
          <w:sz w:val="24"/>
          <w:szCs w:val="24"/>
        </w:rPr>
        <w:t>,</w:t>
      </w:r>
      <w:r w:rsidRPr="009A5DE3">
        <w:rPr>
          <w:sz w:val="24"/>
          <w:szCs w:val="24"/>
        </w:rPr>
        <w:t xml:space="preserve"> ningún niño es demasiado pequeño para darse cuenta de cuándo una persona importante ya no está allí. N</w:t>
      </w:r>
      <w:r w:rsidR="006005D3" w:rsidRPr="009A5DE3">
        <w:rPr>
          <w:sz w:val="24"/>
          <w:szCs w:val="24"/>
        </w:rPr>
        <w:t xml:space="preserve">o hay nada que les impida el dolor y el sufrimiento de una pérdida significativa. </w:t>
      </w:r>
    </w:p>
    <w:p w14:paraId="1D8F0464" w14:textId="77777777" w:rsidR="001D3DAC" w:rsidRPr="009A5DE3" w:rsidRDefault="001D3DAC" w:rsidP="006005D3">
      <w:pPr>
        <w:pStyle w:val="NormalWeb"/>
        <w:shd w:val="clear" w:color="auto" w:fill="FFFFFF"/>
        <w:spacing w:before="0" w:beforeAutospacing="0" w:after="300" w:afterAutospacing="0" w:line="300" w:lineRule="atLeast"/>
        <w:ind w:left="360"/>
        <w:jc w:val="both"/>
        <w:rPr>
          <w:rFonts w:asciiTheme="minorHAnsi" w:hAnsiTheme="minorHAnsi"/>
        </w:rPr>
      </w:pPr>
      <w:r w:rsidRPr="009A5DE3">
        <w:rPr>
          <w:rFonts w:asciiTheme="minorHAnsi" w:hAnsiTheme="minorHAnsi"/>
        </w:rPr>
        <w:t>Cuando se los excluye de esta experiencia pensando que así van a ser más felices, estamos evitando que desarrollen las habilidades necesarias para enfrentarse a situaciones que inevitablemente van a tener que afrontar en su vida y además les estamos enseñando que mostrar los sentimientos no es bueno, que deben fingir u ocultar sus emociones.</w:t>
      </w:r>
    </w:p>
    <w:p w14:paraId="12A83185" w14:textId="77777777" w:rsidR="006005D3" w:rsidRPr="000920F6" w:rsidRDefault="001D3DAC" w:rsidP="006005D3">
      <w:pPr>
        <w:pStyle w:val="NormalWeb"/>
        <w:shd w:val="clear" w:color="auto" w:fill="FFFFFF"/>
        <w:spacing w:before="0" w:beforeAutospacing="0" w:after="300" w:afterAutospacing="0" w:line="300" w:lineRule="atLeast"/>
        <w:ind w:left="360"/>
        <w:jc w:val="both"/>
        <w:rPr>
          <w:rFonts w:asciiTheme="minorHAnsi" w:hAnsiTheme="minorHAnsi"/>
        </w:rPr>
      </w:pPr>
      <w:r w:rsidRPr="000920F6">
        <w:rPr>
          <w:rFonts w:asciiTheme="minorHAnsi" w:hAnsiTheme="minorHAnsi" w:cs="Arial"/>
          <w:color w:val="333333"/>
        </w:rPr>
        <w:t>El duelo infantil es una realidad a la que debe</w:t>
      </w:r>
      <w:r w:rsidR="0067666A" w:rsidRPr="000920F6">
        <w:rPr>
          <w:rFonts w:asciiTheme="minorHAnsi" w:hAnsiTheme="minorHAnsi" w:cs="Arial"/>
          <w:color w:val="333333"/>
        </w:rPr>
        <w:t>n</w:t>
      </w:r>
      <w:r w:rsidRPr="000920F6">
        <w:rPr>
          <w:rFonts w:asciiTheme="minorHAnsi" w:hAnsiTheme="minorHAnsi" w:cs="Arial"/>
          <w:color w:val="333333"/>
        </w:rPr>
        <w:t xml:space="preserve"> enfrentarse los niños y niñas y l</w:t>
      </w:r>
      <w:r w:rsidR="006005D3" w:rsidRPr="000920F6">
        <w:rPr>
          <w:rFonts w:asciiTheme="minorHAnsi" w:hAnsiTheme="minorHAnsi"/>
        </w:rPr>
        <w:t xml:space="preserve">a mejor manera de </w:t>
      </w:r>
      <w:r w:rsidRPr="000920F6">
        <w:rPr>
          <w:rFonts w:asciiTheme="minorHAnsi" w:hAnsiTheme="minorHAnsi"/>
        </w:rPr>
        <w:t xml:space="preserve">ayudarles a elaborar las pérdidas </w:t>
      </w:r>
      <w:r w:rsidR="006005D3" w:rsidRPr="000920F6">
        <w:rPr>
          <w:rFonts w:asciiTheme="minorHAnsi" w:hAnsiTheme="minorHAnsi"/>
        </w:rPr>
        <w:t xml:space="preserve">es comunicárselo con un lenguaje adecuado a su edad, incluirlos en las actividades familiares y darles espacio para que se expresen y compartan emociones, rituales… siempre acompañados por una persona adulta. </w:t>
      </w:r>
    </w:p>
    <w:p w14:paraId="59806FD7" w14:textId="77777777" w:rsidR="00313C05" w:rsidRPr="009A5DE3" w:rsidRDefault="00313C05" w:rsidP="00DC6001">
      <w:pPr>
        <w:pStyle w:val="NormalWeb"/>
        <w:numPr>
          <w:ilvl w:val="0"/>
          <w:numId w:val="11"/>
        </w:numPr>
        <w:shd w:val="clear" w:color="auto" w:fill="FFFFFF"/>
        <w:spacing w:before="0" w:beforeAutospacing="0" w:after="300" w:afterAutospacing="0" w:line="300" w:lineRule="atLeast"/>
        <w:jc w:val="both"/>
        <w:rPr>
          <w:rFonts w:asciiTheme="minorHAnsi" w:hAnsiTheme="minorHAnsi"/>
          <w:b/>
        </w:rPr>
      </w:pPr>
      <w:r w:rsidRPr="009A5DE3">
        <w:rPr>
          <w:rFonts w:asciiTheme="minorHAnsi" w:hAnsiTheme="minorHAnsi"/>
          <w:b/>
        </w:rPr>
        <w:t>¿Qué es el duelo?</w:t>
      </w:r>
    </w:p>
    <w:p w14:paraId="2F4F719C" w14:textId="77777777" w:rsidR="001D3DAC" w:rsidRPr="009A5DE3" w:rsidRDefault="001D3DAC" w:rsidP="0067666A">
      <w:pPr>
        <w:pStyle w:val="NormalWeb"/>
        <w:shd w:val="clear" w:color="auto" w:fill="FFFFFF"/>
        <w:spacing w:before="0" w:beforeAutospacing="0" w:after="300" w:afterAutospacing="0" w:line="300" w:lineRule="atLeast"/>
        <w:ind w:left="360"/>
        <w:jc w:val="both"/>
        <w:rPr>
          <w:rFonts w:asciiTheme="minorHAnsi" w:hAnsiTheme="minorHAnsi"/>
        </w:rPr>
      </w:pPr>
      <w:r w:rsidRPr="009A5DE3">
        <w:rPr>
          <w:rFonts w:asciiTheme="minorHAnsi" w:hAnsiTheme="minorHAnsi"/>
        </w:rPr>
        <w:t>El duelo es el proceso de adaptación que permite restablecer</w:t>
      </w:r>
      <w:r w:rsidR="0067666A" w:rsidRPr="009A5DE3">
        <w:rPr>
          <w:rFonts w:asciiTheme="minorHAnsi" w:hAnsiTheme="minorHAnsi"/>
        </w:rPr>
        <w:t xml:space="preserve"> el equilibrio personal y familiar tras la pérdida de un ser querido</w:t>
      </w:r>
      <w:r w:rsidRPr="009A5DE3">
        <w:rPr>
          <w:rFonts w:asciiTheme="minorHAnsi" w:hAnsiTheme="minorHAnsi"/>
        </w:rPr>
        <w:t xml:space="preserve">. </w:t>
      </w:r>
    </w:p>
    <w:p w14:paraId="15C633BC" w14:textId="77777777" w:rsidR="0067666A" w:rsidRPr="009A5DE3" w:rsidRDefault="001D3DAC" w:rsidP="0067666A">
      <w:pPr>
        <w:pStyle w:val="NormalWeb"/>
        <w:shd w:val="clear" w:color="auto" w:fill="FFFFFF"/>
        <w:spacing w:before="0" w:beforeAutospacing="0" w:after="300" w:afterAutospacing="0" w:line="300" w:lineRule="atLeast"/>
        <w:ind w:left="360"/>
        <w:jc w:val="both"/>
        <w:rPr>
          <w:rFonts w:asciiTheme="minorHAnsi" w:hAnsiTheme="minorHAnsi"/>
          <w:b/>
        </w:rPr>
      </w:pPr>
      <w:r w:rsidRPr="009A5DE3">
        <w:rPr>
          <w:rFonts w:asciiTheme="minorHAnsi" w:hAnsiTheme="minorHAnsi"/>
        </w:rPr>
        <w:t xml:space="preserve">A pesar del dolor que causa, </w:t>
      </w:r>
      <w:r w:rsidRPr="009A5DE3">
        <w:rPr>
          <w:rFonts w:asciiTheme="minorHAnsi" w:hAnsiTheme="minorHAnsi"/>
          <w:b/>
        </w:rPr>
        <w:t>el duelo es un proceso normal y natural</w:t>
      </w:r>
      <w:r w:rsidRPr="009A5DE3">
        <w:rPr>
          <w:rFonts w:asciiTheme="minorHAnsi" w:hAnsiTheme="minorHAnsi"/>
        </w:rPr>
        <w:t>, que nos prepara para vivir sin la presencia física del ser querido</w:t>
      </w:r>
      <w:r w:rsidR="0067666A" w:rsidRPr="009A5DE3">
        <w:rPr>
          <w:rFonts w:asciiTheme="minorHAnsi" w:hAnsiTheme="minorHAnsi"/>
        </w:rPr>
        <w:t xml:space="preserve">. </w:t>
      </w:r>
      <w:r w:rsidRPr="009A5DE3">
        <w:rPr>
          <w:rFonts w:asciiTheme="minorHAnsi" w:hAnsiTheme="minorHAnsi"/>
          <w:b/>
        </w:rPr>
        <w:t>Es un proceso dinámico</w:t>
      </w:r>
      <w:r w:rsidR="0067666A" w:rsidRPr="009A5DE3">
        <w:rPr>
          <w:rFonts w:asciiTheme="minorHAnsi" w:hAnsiTheme="minorHAnsi"/>
        </w:rPr>
        <w:t xml:space="preserve"> ya que</w:t>
      </w:r>
      <w:r w:rsidRPr="009A5DE3">
        <w:rPr>
          <w:rFonts w:asciiTheme="minorHAnsi" w:hAnsiTheme="minorHAnsi"/>
        </w:rPr>
        <w:t xml:space="preserve"> producen cambios emocionales y psicológicos en las creencias y en las metas u objetivos</w:t>
      </w:r>
      <w:r w:rsidR="0067666A" w:rsidRPr="009A5DE3">
        <w:rPr>
          <w:rFonts w:asciiTheme="minorHAnsi" w:hAnsiTheme="minorHAnsi"/>
        </w:rPr>
        <w:t xml:space="preserve"> de las personas</w:t>
      </w:r>
      <w:r w:rsidRPr="009A5DE3">
        <w:rPr>
          <w:rFonts w:asciiTheme="minorHAnsi" w:hAnsiTheme="minorHAnsi"/>
        </w:rPr>
        <w:t>.</w:t>
      </w:r>
      <w:r w:rsidR="0067666A" w:rsidRPr="009A5DE3">
        <w:rPr>
          <w:rFonts w:asciiTheme="minorHAnsi" w:hAnsiTheme="minorHAnsi"/>
        </w:rPr>
        <w:t xml:space="preserve"> </w:t>
      </w:r>
      <w:r w:rsidR="0067666A" w:rsidRPr="009A5DE3">
        <w:rPr>
          <w:rFonts w:asciiTheme="minorHAnsi" w:hAnsiTheme="minorHAnsi"/>
          <w:b/>
        </w:rPr>
        <w:t>Es un proceso íntimo</w:t>
      </w:r>
      <w:r w:rsidR="0067666A" w:rsidRPr="009A5DE3">
        <w:rPr>
          <w:rFonts w:asciiTheme="minorHAnsi" w:hAnsiTheme="minorHAnsi"/>
        </w:rPr>
        <w:t xml:space="preserve">, donde cada persona reacciona de forma individual y particular. También </w:t>
      </w:r>
      <w:r w:rsidR="0067666A" w:rsidRPr="009A5DE3">
        <w:rPr>
          <w:rFonts w:asciiTheme="minorHAnsi" w:hAnsiTheme="minorHAnsi"/>
          <w:b/>
        </w:rPr>
        <w:t>es un proceso activo</w:t>
      </w:r>
      <w:r w:rsidR="0067666A" w:rsidRPr="009A5DE3">
        <w:rPr>
          <w:rFonts w:asciiTheme="minorHAnsi" w:hAnsiTheme="minorHAnsi"/>
        </w:rPr>
        <w:t xml:space="preserve"> ya que la persona elabora y decide qué estrategias de afrontamiento utiliza para trabajar en la pérdida, según su historia y su personalidad.  </w:t>
      </w:r>
      <w:r w:rsidR="0067666A" w:rsidRPr="009A5DE3">
        <w:rPr>
          <w:rFonts w:asciiTheme="minorHAnsi" w:hAnsiTheme="minorHAnsi"/>
          <w:b/>
        </w:rPr>
        <w:t>Es un proceso que requiere reconocimiento y apoyo social y familiar.</w:t>
      </w:r>
    </w:p>
    <w:p w14:paraId="6FBB6067" w14:textId="77777777" w:rsidR="00313C05" w:rsidRPr="009A5DE3" w:rsidRDefault="00313C05" w:rsidP="00DC6001">
      <w:pPr>
        <w:pStyle w:val="NormalWeb"/>
        <w:numPr>
          <w:ilvl w:val="0"/>
          <w:numId w:val="11"/>
        </w:numPr>
        <w:shd w:val="clear" w:color="auto" w:fill="FFFFFF"/>
        <w:spacing w:before="0" w:beforeAutospacing="0" w:after="300" w:afterAutospacing="0" w:line="300" w:lineRule="atLeast"/>
        <w:jc w:val="both"/>
        <w:rPr>
          <w:rFonts w:asciiTheme="minorHAnsi" w:hAnsiTheme="minorHAnsi"/>
          <w:b/>
        </w:rPr>
      </w:pPr>
      <w:r w:rsidRPr="009A5DE3">
        <w:rPr>
          <w:rFonts w:asciiTheme="minorHAnsi" w:hAnsiTheme="minorHAnsi"/>
          <w:b/>
        </w:rPr>
        <w:t>La comprensión de la muerte y expresión del duelo según la edad y el desarrollo evolutivo</w:t>
      </w:r>
    </w:p>
    <w:p w14:paraId="026E3699" w14:textId="77777777" w:rsidR="00313C05" w:rsidRPr="009A5DE3" w:rsidRDefault="00313C05" w:rsidP="0067666A">
      <w:pPr>
        <w:pStyle w:val="NormalWeb"/>
        <w:shd w:val="clear" w:color="auto" w:fill="FFFFFF"/>
        <w:spacing w:before="0" w:beforeAutospacing="0" w:after="300" w:afterAutospacing="0" w:line="300" w:lineRule="atLeast"/>
        <w:ind w:left="360"/>
        <w:jc w:val="both"/>
        <w:rPr>
          <w:rFonts w:asciiTheme="minorHAnsi" w:hAnsiTheme="minorHAnsi"/>
        </w:rPr>
      </w:pPr>
      <w:r w:rsidRPr="009A5DE3">
        <w:rPr>
          <w:rFonts w:asciiTheme="minorHAnsi" w:hAnsiTheme="minorHAnsi"/>
        </w:rPr>
        <w:lastRenderedPageBreak/>
        <w:t xml:space="preserve">La comprensión de la pérdida y el proceso de duelo están muy determinados por la edad o el desarrollo evolutivo de cada niño o niña. </w:t>
      </w:r>
    </w:p>
    <w:p w14:paraId="593143B4" w14:textId="77777777" w:rsidR="00313C05" w:rsidRPr="009A5DE3" w:rsidRDefault="00313C05" w:rsidP="0067666A">
      <w:pPr>
        <w:pStyle w:val="NormalWeb"/>
        <w:shd w:val="clear" w:color="auto" w:fill="FFFFFF"/>
        <w:spacing w:before="0" w:beforeAutospacing="0" w:after="300" w:afterAutospacing="0" w:line="300" w:lineRule="atLeast"/>
        <w:ind w:left="360"/>
        <w:jc w:val="both"/>
        <w:rPr>
          <w:rFonts w:asciiTheme="minorHAnsi" w:hAnsiTheme="minorHAnsi"/>
        </w:rPr>
      </w:pPr>
      <w:r w:rsidRPr="009A5DE3">
        <w:rPr>
          <w:rFonts w:asciiTheme="minorHAnsi" w:hAnsiTheme="minorHAnsi"/>
        </w:rPr>
        <w:t xml:space="preserve">Hay cinco elementos fundamentales que intervienen en la comprensión de la muerte y que van a ir cambiando con la edad. </w:t>
      </w:r>
      <w:r w:rsidR="009A5DE3">
        <w:rPr>
          <w:rFonts w:asciiTheme="minorHAnsi" w:hAnsiTheme="minorHAnsi"/>
        </w:rPr>
        <w:t>La muerte es:</w:t>
      </w:r>
    </w:p>
    <w:p w14:paraId="51FF2C1B" w14:textId="77777777" w:rsidR="00313C05" w:rsidRPr="009A5DE3" w:rsidRDefault="00313C05" w:rsidP="0096423E">
      <w:pPr>
        <w:pStyle w:val="Prrafodelista"/>
        <w:numPr>
          <w:ilvl w:val="0"/>
          <w:numId w:val="4"/>
        </w:numPr>
        <w:jc w:val="both"/>
        <w:rPr>
          <w:sz w:val="24"/>
          <w:szCs w:val="24"/>
        </w:rPr>
      </w:pPr>
      <w:r w:rsidRPr="009A5DE3">
        <w:rPr>
          <w:sz w:val="24"/>
          <w:szCs w:val="24"/>
        </w:rPr>
        <w:t>Universal</w:t>
      </w:r>
      <w:r w:rsidR="009A5DE3">
        <w:rPr>
          <w:sz w:val="24"/>
          <w:szCs w:val="24"/>
        </w:rPr>
        <w:t>, a</w:t>
      </w:r>
      <w:r w:rsidRPr="009A5DE3">
        <w:rPr>
          <w:sz w:val="24"/>
          <w:szCs w:val="24"/>
        </w:rPr>
        <w:t xml:space="preserve">fecta a todos los seres vivos. </w:t>
      </w:r>
    </w:p>
    <w:p w14:paraId="454BDEE0" w14:textId="77777777" w:rsidR="00313C05" w:rsidRPr="009A5DE3" w:rsidRDefault="00313C05" w:rsidP="0096423E">
      <w:pPr>
        <w:pStyle w:val="Prrafodelista"/>
        <w:numPr>
          <w:ilvl w:val="0"/>
          <w:numId w:val="4"/>
        </w:numPr>
        <w:jc w:val="both"/>
        <w:rPr>
          <w:sz w:val="24"/>
          <w:szCs w:val="24"/>
        </w:rPr>
      </w:pPr>
      <w:r w:rsidRPr="009A5DE3">
        <w:rPr>
          <w:sz w:val="24"/>
          <w:szCs w:val="24"/>
        </w:rPr>
        <w:t>Irreversible</w:t>
      </w:r>
      <w:r w:rsidR="009A5DE3">
        <w:rPr>
          <w:sz w:val="24"/>
          <w:szCs w:val="24"/>
        </w:rPr>
        <w:t>, t</w:t>
      </w:r>
      <w:r w:rsidRPr="009A5DE3">
        <w:rPr>
          <w:sz w:val="24"/>
          <w:szCs w:val="24"/>
        </w:rPr>
        <w:t>ras la muerte no se vuelve a vivir.</w:t>
      </w:r>
    </w:p>
    <w:p w14:paraId="0AB213C4" w14:textId="77777777" w:rsidR="00313C05" w:rsidRPr="009A5DE3" w:rsidRDefault="009A5DE3" w:rsidP="0096423E">
      <w:pPr>
        <w:pStyle w:val="Prrafodelista"/>
        <w:numPr>
          <w:ilvl w:val="0"/>
          <w:numId w:val="4"/>
        </w:numPr>
        <w:jc w:val="both"/>
        <w:rPr>
          <w:sz w:val="24"/>
          <w:szCs w:val="24"/>
        </w:rPr>
      </w:pPr>
      <w:r>
        <w:rPr>
          <w:sz w:val="24"/>
          <w:szCs w:val="24"/>
        </w:rPr>
        <w:t>No funciona, t</w:t>
      </w:r>
      <w:r w:rsidR="00313C05" w:rsidRPr="009A5DE3">
        <w:rPr>
          <w:sz w:val="24"/>
          <w:szCs w:val="24"/>
        </w:rPr>
        <w:t xml:space="preserve">ras la muerte el cuerpo deja de funcionar. </w:t>
      </w:r>
    </w:p>
    <w:p w14:paraId="6CACF841" w14:textId="77777777" w:rsidR="00313C05" w:rsidRPr="009A5DE3" w:rsidRDefault="00313C05" w:rsidP="0096423E">
      <w:pPr>
        <w:pStyle w:val="Prrafodelista"/>
        <w:numPr>
          <w:ilvl w:val="0"/>
          <w:numId w:val="4"/>
        </w:numPr>
        <w:jc w:val="both"/>
        <w:rPr>
          <w:sz w:val="24"/>
          <w:szCs w:val="24"/>
        </w:rPr>
      </w:pPr>
      <w:r w:rsidRPr="009A5DE3">
        <w:rPr>
          <w:sz w:val="24"/>
          <w:szCs w:val="24"/>
        </w:rPr>
        <w:t>Es incontrolable</w:t>
      </w:r>
      <w:r w:rsidR="009A5DE3">
        <w:rPr>
          <w:sz w:val="24"/>
          <w:szCs w:val="24"/>
        </w:rPr>
        <w:t>,</w:t>
      </w:r>
      <w:r w:rsidRPr="009A5DE3">
        <w:rPr>
          <w:sz w:val="24"/>
          <w:szCs w:val="24"/>
        </w:rPr>
        <w:t xml:space="preserve"> </w:t>
      </w:r>
      <w:r w:rsidR="009A5DE3">
        <w:rPr>
          <w:sz w:val="24"/>
          <w:szCs w:val="24"/>
        </w:rPr>
        <w:t>l</w:t>
      </w:r>
      <w:r w:rsidRPr="009A5DE3">
        <w:rPr>
          <w:sz w:val="24"/>
          <w:szCs w:val="24"/>
        </w:rPr>
        <w:t>a muerte no depende de nuestros pensamientos</w:t>
      </w:r>
      <w:r w:rsidR="00C91408" w:rsidRPr="009A5DE3">
        <w:rPr>
          <w:sz w:val="24"/>
          <w:szCs w:val="24"/>
        </w:rPr>
        <w:t xml:space="preserve"> ni de nuestros actos</w:t>
      </w:r>
      <w:r w:rsidRPr="009A5DE3">
        <w:rPr>
          <w:sz w:val="24"/>
          <w:szCs w:val="24"/>
        </w:rPr>
        <w:t>.</w:t>
      </w:r>
    </w:p>
    <w:p w14:paraId="42BCBC57" w14:textId="77777777" w:rsidR="00A23811" w:rsidRPr="009A5DE3" w:rsidRDefault="00313C05" w:rsidP="0096423E">
      <w:pPr>
        <w:pStyle w:val="Prrafodelista"/>
        <w:numPr>
          <w:ilvl w:val="0"/>
          <w:numId w:val="4"/>
        </w:numPr>
        <w:jc w:val="both"/>
        <w:rPr>
          <w:sz w:val="24"/>
          <w:szCs w:val="24"/>
        </w:rPr>
      </w:pPr>
      <w:r w:rsidRPr="009A5DE3">
        <w:rPr>
          <w:sz w:val="24"/>
          <w:szCs w:val="24"/>
        </w:rPr>
        <w:t>Final de la vida</w:t>
      </w:r>
      <w:r w:rsidR="004E7CAD">
        <w:rPr>
          <w:sz w:val="24"/>
          <w:szCs w:val="24"/>
        </w:rPr>
        <w:t>, t</w:t>
      </w:r>
      <w:r w:rsidRPr="009A5DE3">
        <w:rPr>
          <w:sz w:val="24"/>
          <w:szCs w:val="24"/>
        </w:rPr>
        <w:t xml:space="preserve">ras la muerte no sabemos qué pasa, existe un gran misterio sobre la continuidad o no de otra forma de vida. </w:t>
      </w:r>
    </w:p>
    <w:p w14:paraId="5D9230A4" w14:textId="77777777" w:rsidR="00313C05" w:rsidRPr="009A5DE3" w:rsidRDefault="00313C05" w:rsidP="0067666A">
      <w:pPr>
        <w:pStyle w:val="NormalWeb"/>
        <w:shd w:val="clear" w:color="auto" w:fill="FFFFFF"/>
        <w:spacing w:before="0" w:beforeAutospacing="0" w:after="300" w:afterAutospacing="0" w:line="300" w:lineRule="atLeast"/>
        <w:ind w:left="360"/>
        <w:jc w:val="both"/>
        <w:rPr>
          <w:rFonts w:asciiTheme="minorHAnsi" w:hAnsiTheme="minorHAnsi"/>
          <w:b/>
        </w:rPr>
      </w:pPr>
      <w:r w:rsidRPr="009A5DE3">
        <w:rPr>
          <w:rFonts w:asciiTheme="minorHAnsi" w:hAnsiTheme="minorHAnsi"/>
          <w:b/>
        </w:rPr>
        <w:t xml:space="preserve">Hasta los seis años </w:t>
      </w:r>
    </w:p>
    <w:p w14:paraId="4C60F804" w14:textId="77777777" w:rsidR="00313C05" w:rsidRPr="009A5DE3" w:rsidRDefault="00313C05" w:rsidP="0096423E">
      <w:pPr>
        <w:pStyle w:val="Prrafodelista"/>
        <w:numPr>
          <w:ilvl w:val="0"/>
          <w:numId w:val="4"/>
        </w:numPr>
        <w:jc w:val="both"/>
        <w:rPr>
          <w:sz w:val="24"/>
          <w:szCs w:val="24"/>
        </w:rPr>
      </w:pPr>
      <w:r w:rsidRPr="009A5DE3">
        <w:rPr>
          <w:sz w:val="24"/>
          <w:szCs w:val="24"/>
        </w:rPr>
        <w:t xml:space="preserve">No entienden la idea de universalidad de la muerte. Creen que ellas y ellos y sus seres queridos vivirán siempre. </w:t>
      </w:r>
    </w:p>
    <w:p w14:paraId="3F1795A2" w14:textId="77777777" w:rsidR="00A23811" w:rsidRPr="009A5DE3" w:rsidRDefault="00313C05" w:rsidP="0096423E">
      <w:pPr>
        <w:pStyle w:val="Prrafodelista"/>
        <w:numPr>
          <w:ilvl w:val="0"/>
          <w:numId w:val="4"/>
        </w:numPr>
        <w:jc w:val="both"/>
        <w:rPr>
          <w:sz w:val="24"/>
          <w:szCs w:val="24"/>
        </w:rPr>
      </w:pPr>
      <w:r w:rsidRPr="009A5DE3">
        <w:rPr>
          <w:sz w:val="24"/>
          <w:szCs w:val="24"/>
        </w:rPr>
        <w:t>Carecen del concepto de irreversibilidad: No existe el concepto de “para siempre”. En la infancia se cree que la muerte puede ser interrumpida igual que el sueño.</w:t>
      </w:r>
    </w:p>
    <w:p w14:paraId="06D43C13" w14:textId="77777777" w:rsidR="00A23811" w:rsidRPr="009A5DE3" w:rsidRDefault="00313C05" w:rsidP="0096423E">
      <w:pPr>
        <w:pStyle w:val="Prrafodelista"/>
        <w:numPr>
          <w:ilvl w:val="0"/>
          <w:numId w:val="4"/>
        </w:numPr>
        <w:jc w:val="both"/>
        <w:rPr>
          <w:sz w:val="24"/>
          <w:szCs w:val="24"/>
        </w:rPr>
      </w:pPr>
      <w:r w:rsidRPr="009A5DE3">
        <w:rPr>
          <w:sz w:val="24"/>
          <w:szCs w:val="24"/>
        </w:rPr>
        <w:t xml:space="preserve">Creen que el cuerpo de la persona fallecida, de alguna manera, sigue funcionando, que puede sentir frío o calor, que puede oír, hablar… </w:t>
      </w:r>
    </w:p>
    <w:p w14:paraId="17115EAD" w14:textId="77777777" w:rsidR="00A23811" w:rsidRPr="009A5DE3" w:rsidRDefault="00313C05" w:rsidP="0096423E">
      <w:pPr>
        <w:pStyle w:val="Prrafodelista"/>
        <w:numPr>
          <w:ilvl w:val="0"/>
          <w:numId w:val="4"/>
        </w:numPr>
        <w:jc w:val="both"/>
        <w:rPr>
          <w:sz w:val="24"/>
          <w:szCs w:val="24"/>
        </w:rPr>
      </w:pPr>
      <w:r w:rsidRPr="009A5DE3">
        <w:rPr>
          <w:sz w:val="24"/>
          <w:szCs w:val="24"/>
        </w:rPr>
        <w:t xml:space="preserve">Predomina el pensamiento mágico: el niño o la niña puede creer que una discusión o una conducta por la que se le recriminó, ha podido ser la causante de la muerte del ser querido. Del mismo modo puede pensar que deseándolo, puede hacer que su familiar regrese de la muerte. El pensamiento mágico es determinante de los sentimientos de culpa que pueden generarse, bien porque el niño o la niña piense que no ha hecho lo suficiente para que su ser querido vuelva a la vida, o bien por haber causado tanto daño al difunto con su conducta en vida, que haya podido causarle la muerte. </w:t>
      </w:r>
    </w:p>
    <w:p w14:paraId="1069C80D" w14:textId="77777777" w:rsidR="00A23811" w:rsidRPr="009A5DE3" w:rsidRDefault="00313C05" w:rsidP="0096423E">
      <w:pPr>
        <w:pStyle w:val="Prrafodelista"/>
        <w:numPr>
          <w:ilvl w:val="0"/>
          <w:numId w:val="4"/>
        </w:numPr>
        <w:jc w:val="both"/>
        <w:rPr>
          <w:sz w:val="24"/>
          <w:szCs w:val="24"/>
        </w:rPr>
      </w:pPr>
      <w:r w:rsidRPr="009A5DE3">
        <w:rPr>
          <w:sz w:val="24"/>
          <w:szCs w:val="24"/>
        </w:rPr>
        <w:t xml:space="preserve">A esta edad no consiguen imaginar que antes de nacer no estaban, no existían y que luego, cuando mueran, no estarán. </w:t>
      </w:r>
    </w:p>
    <w:p w14:paraId="452C4CDA" w14:textId="77777777" w:rsidR="00A23811" w:rsidRPr="009A5DE3" w:rsidRDefault="00313C05" w:rsidP="0096423E">
      <w:pPr>
        <w:pStyle w:val="Prrafodelista"/>
        <w:numPr>
          <w:ilvl w:val="0"/>
          <w:numId w:val="4"/>
        </w:numPr>
        <w:jc w:val="both"/>
        <w:rPr>
          <w:sz w:val="24"/>
          <w:szCs w:val="24"/>
        </w:rPr>
      </w:pPr>
      <w:r w:rsidRPr="009A5DE3">
        <w:rPr>
          <w:sz w:val="24"/>
          <w:szCs w:val="24"/>
        </w:rPr>
        <w:t xml:space="preserve">La muerte se relaciona con la vejez y la enfermedad. </w:t>
      </w:r>
    </w:p>
    <w:p w14:paraId="4F8D0E87" w14:textId="77777777" w:rsidR="00A23811" w:rsidRPr="009A5DE3" w:rsidRDefault="00313C05" w:rsidP="0096423E">
      <w:pPr>
        <w:pStyle w:val="Prrafodelista"/>
        <w:numPr>
          <w:ilvl w:val="0"/>
          <w:numId w:val="4"/>
        </w:numPr>
        <w:jc w:val="both"/>
        <w:rPr>
          <w:sz w:val="24"/>
          <w:szCs w:val="24"/>
        </w:rPr>
      </w:pPr>
      <w:r w:rsidRPr="009A5DE3">
        <w:rPr>
          <w:sz w:val="24"/>
          <w:szCs w:val="24"/>
        </w:rPr>
        <w:t xml:space="preserve">Se activan y actualizan antiguos temores. Tienen miedo de acostarse, de la oscuridad o de quedarse en soledad. Sienten la angustia de la separación, les cuesta mucho separarse de sus seres queridos, temen que se produzcan otras muertes. </w:t>
      </w:r>
    </w:p>
    <w:p w14:paraId="717327E2" w14:textId="77777777" w:rsidR="00A23811" w:rsidRPr="009A5DE3" w:rsidRDefault="00313C05" w:rsidP="0096423E">
      <w:pPr>
        <w:pStyle w:val="Prrafodelista"/>
        <w:numPr>
          <w:ilvl w:val="0"/>
          <w:numId w:val="4"/>
        </w:numPr>
        <w:jc w:val="both"/>
        <w:rPr>
          <w:sz w:val="24"/>
          <w:szCs w:val="24"/>
        </w:rPr>
      </w:pPr>
      <w:r w:rsidRPr="009A5DE3">
        <w:rPr>
          <w:sz w:val="24"/>
          <w:szCs w:val="24"/>
        </w:rPr>
        <w:t xml:space="preserve">A esta edad, la población infantil tiene una enorme curiosidad y hace muchas preguntas. </w:t>
      </w:r>
    </w:p>
    <w:p w14:paraId="69CDF6F2" w14:textId="77777777" w:rsidR="00A23811" w:rsidRPr="009A5DE3" w:rsidRDefault="00313C05" w:rsidP="0067666A">
      <w:pPr>
        <w:pStyle w:val="NormalWeb"/>
        <w:shd w:val="clear" w:color="auto" w:fill="FFFFFF"/>
        <w:spacing w:before="0" w:beforeAutospacing="0" w:after="300" w:afterAutospacing="0" w:line="300" w:lineRule="atLeast"/>
        <w:ind w:left="360"/>
        <w:jc w:val="both"/>
        <w:rPr>
          <w:rFonts w:asciiTheme="minorHAnsi" w:hAnsiTheme="minorHAnsi"/>
          <w:b/>
        </w:rPr>
      </w:pPr>
      <w:r w:rsidRPr="009A5DE3">
        <w:rPr>
          <w:rFonts w:asciiTheme="minorHAnsi" w:hAnsiTheme="minorHAnsi"/>
          <w:b/>
        </w:rPr>
        <w:t xml:space="preserve">A partir de los seis años </w:t>
      </w:r>
    </w:p>
    <w:p w14:paraId="1D8786D8" w14:textId="77777777" w:rsidR="00A23811" w:rsidRPr="009A5DE3" w:rsidRDefault="00313C05" w:rsidP="0096423E">
      <w:pPr>
        <w:pStyle w:val="Prrafodelista"/>
        <w:numPr>
          <w:ilvl w:val="0"/>
          <w:numId w:val="4"/>
        </w:numPr>
        <w:jc w:val="both"/>
        <w:rPr>
          <w:sz w:val="24"/>
          <w:szCs w:val="24"/>
        </w:rPr>
      </w:pPr>
      <w:r w:rsidRPr="009A5DE3">
        <w:rPr>
          <w:sz w:val="24"/>
          <w:szCs w:val="24"/>
        </w:rPr>
        <w:lastRenderedPageBreak/>
        <w:t xml:space="preserve">Comienzan a cuestionarse si la muerte de otros o la suya propia es posible, aunque no será hasta más adelante, según algunos autores hasta los 11 o 12 años, cuando se produce una verdadera aceptación de la propia muerte y la de los otros. Como consecuencia de esto aparecen los temores a perder su propia vida y la de sus seres queridos. </w:t>
      </w:r>
    </w:p>
    <w:p w14:paraId="734CD9A4" w14:textId="77777777" w:rsidR="00A23811" w:rsidRPr="009A5DE3" w:rsidRDefault="00313C05" w:rsidP="0096423E">
      <w:pPr>
        <w:pStyle w:val="Prrafodelista"/>
        <w:numPr>
          <w:ilvl w:val="0"/>
          <w:numId w:val="4"/>
        </w:numPr>
        <w:jc w:val="both"/>
        <w:rPr>
          <w:sz w:val="24"/>
          <w:szCs w:val="24"/>
        </w:rPr>
      </w:pPr>
      <w:r w:rsidRPr="009A5DE3">
        <w:rPr>
          <w:sz w:val="24"/>
          <w:szCs w:val="24"/>
        </w:rPr>
        <w:t xml:space="preserve">A partir de los 7 años ya comienzan a tener claro el concepto de que tras la muerte, el cuerpo ya no funciona y que la muerte es irreversible. </w:t>
      </w:r>
    </w:p>
    <w:p w14:paraId="66466C3A" w14:textId="77777777" w:rsidR="00A23811" w:rsidRPr="009A5DE3" w:rsidRDefault="00313C05" w:rsidP="0096423E">
      <w:pPr>
        <w:pStyle w:val="Prrafodelista"/>
        <w:numPr>
          <w:ilvl w:val="0"/>
          <w:numId w:val="4"/>
        </w:numPr>
        <w:jc w:val="both"/>
        <w:rPr>
          <w:sz w:val="24"/>
          <w:szCs w:val="24"/>
        </w:rPr>
      </w:pPr>
      <w:r w:rsidRPr="009A5DE3">
        <w:rPr>
          <w:sz w:val="24"/>
          <w:szCs w:val="24"/>
        </w:rPr>
        <w:t xml:space="preserve">Desaparece el pensamiento mágico. La comprensión de que sus pensamientos no son los causantes de la muerte o el regreso de alguien fallecido no se produce hasta la edad de 6 a 7 años, aproximadamente. </w:t>
      </w:r>
    </w:p>
    <w:p w14:paraId="36B2CC74" w14:textId="77777777" w:rsidR="00A23811" w:rsidRPr="009A5DE3" w:rsidRDefault="00313C05" w:rsidP="0096423E">
      <w:pPr>
        <w:pStyle w:val="Prrafodelista"/>
        <w:numPr>
          <w:ilvl w:val="0"/>
          <w:numId w:val="4"/>
        </w:numPr>
        <w:jc w:val="both"/>
        <w:rPr>
          <w:sz w:val="24"/>
          <w:szCs w:val="24"/>
        </w:rPr>
      </w:pPr>
      <w:r w:rsidRPr="009A5DE3">
        <w:rPr>
          <w:sz w:val="24"/>
          <w:szCs w:val="24"/>
        </w:rPr>
        <w:t xml:space="preserve">Sigue manteniéndose a estas edades una enorme curiosidad, una necesidad de razonarlo todo, de buscar explicaciones a todo lo que sucede. </w:t>
      </w:r>
    </w:p>
    <w:p w14:paraId="045A60C0" w14:textId="77777777" w:rsidR="00A23811" w:rsidRPr="009A5DE3" w:rsidRDefault="00313C05" w:rsidP="0096423E">
      <w:pPr>
        <w:pStyle w:val="Prrafodelista"/>
        <w:numPr>
          <w:ilvl w:val="0"/>
          <w:numId w:val="4"/>
        </w:numPr>
        <w:jc w:val="both"/>
        <w:rPr>
          <w:sz w:val="24"/>
          <w:szCs w:val="24"/>
        </w:rPr>
      </w:pPr>
      <w:r w:rsidRPr="009A5DE3">
        <w:rPr>
          <w:sz w:val="24"/>
          <w:szCs w:val="24"/>
        </w:rPr>
        <w:t xml:space="preserve">El grupo de amistades es fundamental y tienen miedo de que el hecho de la muerte de un familiar cercano haga que sus amistades les vean como diferentes. </w:t>
      </w:r>
    </w:p>
    <w:p w14:paraId="1A3E5ABA" w14:textId="77777777" w:rsidR="00A23811" w:rsidRPr="004E7CAD" w:rsidRDefault="00313C05" w:rsidP="004E7CAD">
      <w:pPr>
        <w:ind w:left="360"/>
        <w:jc w:val="both"/>
        <w:rPr>
          <w:b/>
          <w:sz w:val="24"/>
          <w:szCs w:val="24"/>
        </w:rPr>
      </w:pPr>
      <w:r w:rsidRPr="004E7CAD">
        <w:rPr>
          <w:b/>
          <w:sz w:val="24"/>
          <w:szCs w:val="24"/>
        </w:rPr>
        <w:t xml:space="preserve">En la adolescencia </w:t>
      </w:r>
    </w:p>
    <w:p w14:paraId="652B5527" w14:textId="77777777" w:rsidR="00A23811" w:rsidRPr="009A5DE3" w:rsidRDefault="00313C05" w:rsidP="0096423E">
      <w:pPr>
        <w:pStyle w:val="Prrafodelista"/>
        <w:numPr>
          <w:ilvl w:val="0"/>
          <w:numId w:val="4"/>
        </w:numPr>
        <w:jc w:val="both"/>
        <w:rPr>
          <w:sz w:val="24"/>
          <w:szCs w:val="24"/>
        </w:rPr>
      </w:pPr>
      <w:r w:rsidRPr="009A5DE3">
        <w:rPr>
          <w:sz w:val="24"/>
          <w:szCs w:val="24"/>
        </w:rPr>
        <w:t xml:space="preserve">La comprensión de la muerte y la elaboración del duelo es similar a la de una persona adulta y también lo son sus reacciones, si bien las emociones las viven más intensamente. </w:t>
      </w:r>
    </w:p>
    <w:p w14:paraId="4A6EB33A" w14:textId="77777777" w:rsidR="00A23811" w:rsidRPr="009A5DE3" w:rsidRDefault="00313C05" w:rsidP="0096423E">
      <w:pPr>
        <w:pStyle w:val="Prrafodelista"/>
        <w:numPr>
          <w:ilvl w:val="0"/>
          <w:numId w:val="4"/>
        </w:numPr>
        <w:jc w:val="both"/>
        <w:rPr>
          <w:sz w:val="24"/>
          <w:szCs w:val="24"/>
        </w:rPr>
      </w:pPr>
      <w:r w:rsidRPr="009A5DE3">
        <w:rPr>
          <w:sz w:val="24"/>
          <w:szCs w:val="24"/>
        </w:rPr>
        <w:t xml:space="preserve">Tienen un gran interés por lo que sucede tras la muerte, si hay o no vida tras ella… </w:t>
      </w:r>
    </w:p>
    <w:p w14:paraId="13DE8DCB" w14:textId="77777777" w:rsidR="00A23811" w:rsidRPr="009A5DE3" w:rsidRDefault="00313C05" w:rsidP="0096423E">
      <w:pPr>
        <w:pStyle w:val="Prrafodelista"/>
        <w:numPr>
          <w:ilvl w:val="0"/>
          <w:numId w:val="4"/>
        </w:numPr>
        <w:jc w:val="both"/>
        <w:rPr>
          <w:sz w:val="24"/>
          <w:szCs w:val="24"/>
        </w:rPr>
      </w:pPr>
      <w:r w:rsidRPr="009A5DE3">
        <w:rPr>
          <w:sz w:val="24"/>
          <w:szCs w:val="24"/>
        </w:rPr>
        <w:t xml:space="preserve">La adolescencia es una etapa de cambio y transición hacia la independencia del mundo adulto por lo que en la relación con sus padres y madres hay más conflictos. Esto puede ser el origen de sentimientos de culpabilidad si ocurre la muerte de uno de los progenitores o personas cercanas. </w:t>
      </w:r>
    </w:p>
    <w:p w14:paraId="5BF2506E" w14:textId="77777777" w:rsidR="00A23811" w:rsidRPr="009A5DE3" w:rsidRDefault="00313C05" w:rsidP="0096423E">
      <w:pPr>
        <w:pStyle w:val="Prrafodelista"/>
        <w:numPr>
          <w:ilvl w:val="0"/>
          <w:numId w:val="4"/>
        </w:numPr>
        <w:jc w:val="both"/>
        <w:rPr>
          <w:sz w:val="24"/>
          <w:szCs w:val="24"/>
        </w:rPr>
      </w:pPr>
      <w:r w:rsidRPr="009A5DE3">
        <w:rPr>
          <w:sz w:val="24"/>
          <w:szCs w:val="24"/>
        </w:rPr>
        <w:t xml:space="preserve">Son conscientes de su propia muerte y pueden fantasear con ella, e incluso puede aparecer la idea del suicidio como una salida a su sufrimiento o a los problemas ocasionados por la pérdida. </w:t>
      </w:r>
    </w:p>
    <w:p w14:paraId="7A0461D3" w14:textId="77777777" w:rsidR="00A23811" w:rsidRPr="009A5DE3" w:rsidRDefault="00313C05" w:rsidP="0096423E">
      <w:pPr>
        <w:pStyle w:val="Prrafodelista"/>
        <w:numPr>
          <w:ilvl w:val="0"/>
          <w:numId w:val="4"/>
        </w:numPr>
        <w:jc w:val="both"/>
        <w:rPr>
          <w:sz w:val="24"/>
          <w:szCs w:val="24"/>
        </w:rPr>
      </w:pPr>
      <w:r w:rsidRPr="009A5DE3">
        <w:rPr>
          <w:sz w:val="24"/>
          <w:szCs w:val="24"/>
        </w:rPr>
        <w:t xml:space="preserve">Es frecuente que no quieran compartir con las personas adultas las emociones derivadas de la pérdida, por considerar que no necesitan de los demás, o por no querer mostrarse vulnerables ante ellos. </w:t>
      </w:r>
    </w:p>
    <w:p w14:paraId="1529E200" w14:textId="77777777" w:rsidR="00A23811" w:rsidRPr="009A5DE3" w:rsidRDefault="00313C05" w:rsidP="0096423E">
      <w:pPr>
        <w:pStyle w:val="Prrafodelista"/>
        <w:numPr>
          <w:ilvl w:val="0"/>
          <w:numId w:val="4"/>
        </w:numPr>
        <w:jc w:val="both"/>
        <w:rPr>
          <w:sz w:val="24"/>
          <w:szCs w:val="24"/>
        </w:rPr>
      </w:pPr>
      <w:r w:rsidRPr="009A5DE3">
        <w:rPr>
          <w:sz w:val="24"/>
          <w:szCs w:val="24"/>
        </w:rPr>
        <w:t xml:space="preserve">No quieren ser diferentes de sus iguales. Temen que, si tras la pérdida de un ser querido expresan su dolor, se interprete como un signo de debilidad o no vayan a ser comprendidos por sus compañeros. </w:t>
      </w:r>
    </w:p>
    <w:p w14:paraId="02CFE7B4" w14:textId="77777777" w:rsidR="00A23811" w:rsidRPr="009A5DE3" w:rsidRDefault="00313C05" w:rsidP="0096423E">
      <w:pPr>
        <w:pStyle w:val="Prrafodelista"/>
        <w:numPr>
          <w:ilvl w:val="0"/>
          <w:numId w:val="4"/>
        </w:numPr>
        <w:jc w:val="both"/>
        <w:rPr>
          <w:sz w:val="24"/>
          <w:szCs w:val="24"/>
        </w:rPr>
      </w:pPr>
      <w:r w:rsidRPr="009A5DE3">
        <w:rPr>
          <w:sz w:val="24"/>
          <w:szCs w:val="24"/>
        </w:rPr>
        <w:t xml:space="preserve">Este tipo de situaciones pueden suponer que el o la adolescente renuncie a vivir su propio duelo. </w:t>
      </w:r>
    </w:p>
    <w:p w14:paraId="7CF8A5BA" w14:textId="77777777" w:rsidR="00A23811" w:rsidRPr="009A5DE3" w:rsidRDefault="00313C05" w:rsidP="0096423E">
      <w:pPr>
        <w:pStyle w:val="Prrafodelista"/>
        <w:numPr>
          <w:ilvl w:val="0"/>
          <w:numId w:val="4"/>
        </w:numPr>
        <w:jc w:val="both"/>
        <w:rPr>
          <w:sz w:val="24"/>
          <w:szCs w:val="24"/>
        </w:rPr>
      </w:pPr>
      <w:r w:rsidRPr="009A5DE3">
        <w:rPr>
          <w:sz w:val="24"/>
          <w:szCs w:val="24"/>
        </w:rPr>
        <w:t xml:space="preserve">Después del fallecimiento tenderá a ensalzar las cualidades del ser querido fallecido, olvidándose de otros aspectos no tan agradables o más conflictivos, que poco antes de la muerte constituían la base de una crítica intensa. </w:t>
      </w:r>
    </w:p>
    <w:p w14:paraId="69FAB965" w14:textId="77777777" w:rsidR="00313C05" w:rsidRDefault="00313C05" w:rsidP="0096423E">
      <w:pPr>
        <w:pStyle w:val="Prrafodelista"/>
        <w:numPr>
          <w:ilvl w:val="0"/>
          <w:numId w:val="4"/>
        </w:numPr>
        <w:jc w:val="both"/>
        <w:rPr>
          <w:sz w:val="24"/>
          <w:szCs w:val="24"/>
        </w:rPr>
      </w:pPr>
      <w:r w:rsidRPr="009A5DE3">
        <w:rPr>
          <w:sz w:val="24"/>
          <w:szCs w:val="24"/>
        </w:rPr>
        <w:t>Se pueden sentir presionados para comportarse como personas adultas</w:t>
      </w:r>
    </w:p>
    <w:p w14:paraId="52A74CF4" w14:textId="77777777" w:rsidR="004E7CAD" w:rsidRPr="004E7CAD" w:rsidRDefault="004E7CAD" w:rsidP="004E7CAD">
      <w:pPr>
        <w:ind w:left="360"/>
        <w:jc w:val="both"/>
        <w:rPr>
          <w:sz w:val="24"/>
          <w:szCs w:val="24"/>
        </w:rPr>
      </w:pPr>
    </w:p>
    <w:p w14:paraId="774010BE" w14:textId="77777777" w:rsidR="000E26D1" w:rsidRPr="009A5DE3" w:rsidRDefault="00490149" w:rsidP="00DC6001">
      <w:pPr>
        <w:pStyle w:val="Prrafodelista"/>
        <w:numPr>
          <w:ilvl w:val="0"/>
          <w:numId w:val="11"/>
        </w:numPr>
        <w:jc w:val="both"/>
        <w:rPr>
          <w:b/>
          <w:sz w:val="24"/>
          <w:szCs w:val="24"/>
        </w:rPr>
      </w:pPr>
      <w:r w:rsidRPr="009A5DE3">
        <w:rPr>
          <w:b/>
          <w:sz w:val="24"/>
          <w:szCs w:val="24"/>
        </w:rPr>
        <w:lastRenderedPageBreak/>
        <w:t>M</w:t>
      </w:r>
      <w:r w:rsidR="000E26D1" w:rsidRPr="009A5DE3">
        <w:rPr>
          <w:b/>
          <w:sz w:val="24"/>
          <w:szCs w:val="24"/>
        </w:rPr>
        <w:t xml:space="preserve">edidas que pueden tomarse para </w:t>
      </w:r>
      <w:r w:rsidRPr="009A5DE3">
        <w:rPr>
          <w:b/>
          <w:sz w:val="24"/>
          <w:szCs w:val="24"/>
        </w:rPr>
        <w:t>elaborar el</w:t>
      </w:r>
      <w:r w:rsidR="000E26D1" w:rsidRPr="009A5DE3">
        <w:rPr>
          <w:b/>
          <w:sz w:val="24"/>
          <w:szCs w:val="24"/>
        </w:rPr>
        <w:t xml:space="preserve"> duelo y facilitar el proceso de adaptación</w:t>
      </w:r>
      <w:r w:rsidRPr="009A5DE3">
        <w:rPr>
          <w:b/>
          <w:sz w:val="24"/>
          <w:szCs w:val="24"/>
        </w:rPr>
        <w:t>:</w:t>
      </w:r>
    </w:p>
    <w:p w14:paraId="6FCF3CA3" w14:textId="77777777" w:rsidR="000E26D1" w:rsidRPr="009A5DE3" w:rsidRDefault="000E26D1" w:rsidP="00DC6001">
      <w:pPr>
        <w:ind w:firstLine="708"/>
        <w:jc w:val="both"/>
        <w:rPr>
          <w:b/>
          <w:sz w:val="24"/>
          <w:szCs w:val="24"/>
        </w:rPr>
      </w:pPr>
      <w:r w:rsidRPr="009A5DE3">
        <w:rPr>
          <w:b/>
          <w:sz w:val="24"/>
          <w:szCs w:val="24"/>
        </w:rPr>
        <w:t>Antes de</w:t>
      </w:r>
      <w:r w:rsidR="00C91408" w:rsidRPr="009A5DE3">
        <w:rPr>
          <w:b/>
          <w:sz w:val="24"/>
          <w:szCs w:val="24"/>
        </w:rPr>
        <w:t xml:space="preserve"> </w:t>
      </w:r>
      <w:r w:rsidRPr="009A5DE3">
        <w:rPr>
          <w:b/>
          <w:sz w:val="24"/>
          <w:szCs w:val="24"/>
        </w:rPr>
        <w:t>l</w:t>
      </w:r>
      <w:r w:rsidR="00C91408" w:rsidRPr="009A5DE3">
        <w:rPr>
          <w:b/>
          <w:sz w:val="24"/>
          <w:szCs w:val="24"/>
        </w:rPr>
        <w:t xml:space="preserve">a </w:t>
      </w:r>
      <w:r w:rsidR="00490149" w:rsidRPr="009A5DE3">
        <w:rPr>
          <w:b/>
          <w:sz w:val="24"/>
          <w:szCs w:val="24"/>
        </w:rPr>
        <w:t>pérdida</w:t>
      </w:r>
      <w:r w:rsidR="00C91408" w:rsidRPr="009A5DE3">
        <w:rPr>
          <w:b/>
          <w:sz w:val="24"/>
          <w:szCs w:val="24"/>
        </w:rPr>
        <w:t>:</w:t>
      </w:r>
      <w:r w:rsidRPr="009A5DE3">
        <w:rPr>
          <w:b/>
          <w:sz w:val="24"/>
          <w:szCs w:val="24"/>
        </w:rPr>
        <w:t xml:space="preserve"> </w:t>
      </w:r>
    </w:p>
    <w:p w14:paraId="7C561D8A" w14:textId="77777777" w:rsidR="00C91408" w:rsidRPr="009A5DE3" w:rsidRDefault="00C91408" w:rsidP="00DC6001">
      <w:pPr>
        <w:pStyle w:val="Prrafodelista"/>
        <w:numPr>
          <w:ilvl w:val="1"/>
          <w:numId w:val="12"/>
        </w:numPr>
        <w:jc w:val="both"/>
        <w:rPr>
          <w:sz w:val="24"/>
          <w:szCs w:val="24"/>
        </w:rPr>
      </w:pPr>
      <w:r w:rsidRPr="009A5DE3">
        <w:rPr>
          <w:sz w:val="24"/>
          <w:szCs w:val="24"/>
        </w:rPr>
        <w:t xml:space="preserve">Conviene informar a los niños de lo que está sucediendo de la manera más sencilla y natural lo antes posible y para ello debe buscarse el lugar y el momento oportunos. </w:t>
      </w:r>
    </w:p>
    <w:p w14:paraId="0EB83FBB" w14:textId="77777777" w:rsidR="00C91408" w:rsidRPr="009A5DE3" w:rsidRDefault="000E26D1" w:rsidP="00DC6001">
      <w:pPr>
        <w:pStyle w:val="Prrafodelista"/>
        <w:numPr>
          <w:ilvl w:val="1"/>
          <w:numId w:val="12"/>
        </w:numPr>
        <w:jc w:val="both"/>
        <w:rPr>
          <w:sz w:val="24"/>
          <w:szCs w:val="24"/>
        </w:rPr>
      </w:pPr>
      <w:r w:rsidRPr="009A5DE3">
        <w:rPr>
          <w:sz w:val="24"/>
          <w:szCs w:val="24"/>
        </w:rPr>
        <w:t xml:space="preserve">No apartar a los niños de la situación </w:t>
      </w:r>
      <w:r w:rsidR="004E7CAD">
        <w:rPr>
          <w:sz w:val="24"/>
          <w:szCs w:val="24"/>
        </w:rPr>
        <w:t>de enfermedad si la hay</w:t>
      </w:r>
      <w:r w:rsidRPr="009A5DE3">
        <w:rPr>
          <w:sz w:val="24"/>
          <w:szCs w:val="24"/>
        </w:rPr>
        <w:t xml:space="preserve">. Sería conveniente implicarles de alguna manera en los cuidados del enfermo (estar encargados, por ejemplo, de que al paciente no le faltan pañuelos ni agua y llevarles las zapatillas). Cada uno de los miembros de la familia debe tener un papel y puede ser necesario ayudarles a encontrarlo. </w:t>
      </w:r>
    </w:p>
    <w:p w14:paraId="4D71A181" w14:textId="77777777" w:rsidR="000E26D1" w:rsidRPr="009A5DE3" w:rsidRDefault="000E26D1" w:rsidP="00DC6001">
      <w:pPr>
        <w:pStyle w:val="Prrafodelista"/>
        <w:numPr>
          <w:ilvl w:val="1"/>
          <w:numId w:val="12"/>
        </w:numPr>
        <w:jc w:val="both"/>
        <w:rPr>
          <w:sz w:val="24"/>
          <w:szCs w:val="24"/>
        </w:rPr>
      </w:pPr>
      <w:r w:rsidRPr="009A5DE3">
        <w:rPr>
          <w:sz w:val="24"/>
          <w:szCs w:val="24"/>
        </w:rPr>
        <w:t>Es importante que los niños y adolescentes puedan despedirse de sus personas queridas</w:t>
      </w:r>
      <w:r w:rsidR="00DC6001" w:rsidRPr="009A5DE3">
        <w:rPr>
          <w:sz w:val="24"/>
          <w:szCs w:val="24"/>
        </w:rPr>
        <w:t>,</w:t>
      </w:r>
      <w:r w:rsidRPr="009A5DE3">
        <w:rPr>
          <w:sz w:val="24"/>
          <w:szCs w:val="24"/>
        </w:rPr>
        <w:t xml:space="preserve"> si así lo desean, cuando el enfermo mantiene la consciencia. Es bueno que el niño lleve al </w:t>
      </w:r>
      <w:r w:rsidR="00C91408" w:rsidRPr="009A5DE3">
        <w:rPr>
          <w:sz w:val="24"/>
          <w:szCs w:val="24"/>
        </w:rPr>
        <w:t>enfermo</w:t>
      </w:r>
      <w:r w:rsidRPr="009A5DE3">
        <w:rPr>
          <w:sz w:val="24"/>
          <w:szCs w:val="24"/>
        </w:rPr>
        <w:t xml:space="preserve"> dibujos o cualquier otro tipo de regalo personal ya que los buenos recuerdos contribuyen mucho a suavizar el dolor de la pérdida. </w:t>
      </w:r>
    </w:p>
    <w:p w14:paraId="1B4DB106" w14:textId="77777777" w:rsidR="00A23811" w:rsidRPr="009A5DE3" w:rsidRDefault="00DC6001" w:rsidP="00DC6001">
      <w:pPr>
        <w:pStyle w:val="NormalWeb"/>
        <w:shd w:val="clear" w:color="auto" w:fill="FFFFFF"/>
        <w:spacing w:before="0" w:beforeAutospacing="0" w:after="300" w:afterAutospacing="0" w:line="300" w:lineRule="atLeast"/>
        <w:ind w:firstLine="360"/>
        <w:jc w:val="both"/>
        <w:rPr>
          <w:rFonts w:asciiTheme="minorHAnsi" w:hAnsiTheme="minorHAnsi"/>
          <w:b/>
        </w:rPr>
      </w:pPr>
      <w:r w:rsidRPr="009A5DE3">
        <w:rPr>
          <w:rFonts w:asciiTheme="minorHAnsi" w:hAnsiTheme="minorHAnsi"/>
          <w:b/>
        </w:rPr>
        <w:t>¿</w:t>
      </w:r>
      <w:r w:rsidR="00A23811" w:rsidRPr="009A5DE3">
        <w:rPr>
          <w:rFonts w:asciiTheme="minorHAnsi" w:hAnsiTheme="minorHAnsi"/>
          <w:b/>
        </w:rPr>
        <w:t>Cómo comunicar</w:t>
      </w:r>
      <w:r w:rsidRPr="009A5DE3">
        <w:rPr>
          <w:rFonts w:asciiTheme="minorHAnsi" w:hAnsiTheme="minorHAnsi"/>
          <w:b/>
        </w:rPr>
        <w:t xml:space="preserve"> </w:t>
      </w:r>
      <w:r w:rsidR="00A23811" w:rsidRPr="009A5DE3">
        <w:rPr>
          <w:rFonts w:asciiTheme="minorHAnsi" w:hAnsiTheme="minorHAnsi"/>
          <w:b/>
        </w:rPr>
        <w:t>la</w:t>
      </w:r>
      <w:r w:rsidRPr="009A5DE3">
        <w:rPr>
          <w:rFonts w:asciiTheme="minorHAnsi" w:hAnsiTheme="minorHAnsi"/>
          <w:b/>
        </w:rPr>
        <w:t xml:space="preserve"> pérdida de un ser querido?</w:t>
      </w:r>
      <w:r w:rsidR="00A23811" w:rsidRPr="009A5DE3">
        <w:rPr>
          <w:rFonts w:asciiTheme="minorHAnsi" w:hAnsiTheme="minorHAnsi"/>
          <w:b/>
        </w:rPr>
        <w:t xml:space="preserve">. </w:t>
      </w:r>
    </w:p>
    <w:p w14:paraId="0E8D00E2" w14:textId="77777777" w:rsidR="00A23811" w:rsidRPr="009A5DE3" w:rsidRDefault="00A23811" w:rsidP="0067666A">
      <w:pPr>
        <w:pStyle w:val="NormalWeb"/>
        <w:shd w:val="clear" w:color="auto" w:fill="FFFFFF"/>
        <w:spacing w:before="0" w:beforeAutospacing="0" w:after="300" w:afterAutospacing="0" w:line="300" w:lineRule="atLeast"/>
        <w:ind w:left="360"/>
        <w:jc w:val="both"/>
        <w:rPr>
          <w:rFonts w:asciiTheme="minorHAnsi" w:hAnsiTheme="minorHAnsi"/>
        </w:rPr>
      </w:pPr>
      <w:r w:rsidRPr="009A5DE3">
        <w:rPr>
          <w:rFonts w:asciiTheme="minorHAnsi" w:hAnsiTheme="minorHAnsi"/>
        </w:rPr>
        <w:t xml:space="preserve">Cuando nos planteamos comunicar a un niño o niña la pérdida de un ser querido, es importante determinar quién, cuándo, dónde y cómo lo va a hacer; qué comunicar y también evitar expresiones que no ayudan (Poch y Herrero, 2003): </w:t>
      </w:r>
    </w:p>
    <w:p w14:paraId="52679F70" w14:textId="77777777" w:rsidR="00A23811" w:rsidRPr="009A5DE3" w:rsidRDefault="00A23811" w:rsidP="0067666A">
      <w:pPr>
        <w:pStyle w:val="NormalWeb"/>
        <w:shd w:val="clear" w:color="auto" w:fill="FFFFFF"/>
        <w:spacing w:before="0" w:beforeAutospacing="0" w:after="300" w:afterAutospacing="0" w:line="300" w:lineRule="atLeast"/>
        <w:ind w:left="360"/>
        <w:jc w:val="both"/>
        <w:rPr>
          <w:rFonts w:asciiTheme="minorHAnsi" w:hAnsiTheme="minorHAnsi"/>
          <w:b/>
        </w:rPr>
      </w:pPr>
      <w:r w:rsidRPr="009A5DE3">
        <w:rPr>
          <w:rFonts w:asciiTheme="minorHAnsi" w:hAnsiTheme="minorHAnsi"/>
          <w:b/>
        </w:rPr>
        <w:t xml:space="preserve">Quién: </w:t>
      </w:r>
    </w:p>
    <w:p w14:paraId="6C5C7483" w14:textId="77777777" w:rsidR="00C91408" w:rsidRPr="009A5DE3" w:rsidRDefault="00A23811" w:rsidP="00C91408">
      <w:pPr>
        <w:pStyle w:val="Prrafodelista"/>
        <w:numPr>
          <w:ilvl w:val="0"/>
          <w:numId w:val="4"/>
        </w:numPr>
        <w:jc w:val="both"/>
        <w:rPr>
          <w:sz w:val="24"/>
          <w:szCs w:val="24"/>
        </w:rPr>
      </w:pPr>
      <w:r w:rsidRPr="009A5DE3">
        <w:rPr>
          <w:sz w:val="24"/>
          <w:szCs w:val="24"/>
        </w:rPr>
        <w:t xml:space="preserve">Preferiblemente el padre y la madre o el familiar más cercano. </w:t>
      </w:r>
    </w:p>
    <w:p w14:paraId="31EEA3DA" w14:textId="77777777" w:rsidR="00C00BA3" w:rsidRPr="009A5DE3" w:rsidRDefault="00A23811" w:rsidP="00C91408">
      <w:pPr>
        <w:pStyle w:val="Prrafodelista"/>
        <w:numPr>
          <w:ilvl w:val="0"/>
          <w:numId w:val="4"/>
        </w:numPr>
        <w:jc w:val="both"/>
        <w:rPr>
          <w:sz w:val="24"/>
          <w:szCs w:val="24"/>
        </w:rPr>
      </w:pPr>
      <w:r w:rsidRPr="009A5DE3">
        <w:rPr>
          <w:sz w:val="24"/>
          <w:szCs w:val="24"/>
        </w:rPr>
        <w:t xml:space="preserve">Persona emocionalmente próxima o significativa para el niño o niña. </w:t>
      </w:r>
    </w:p>
    <w:p w14:paraId="2B10A927" w14:textId="77777777" w:rsidR="00C00BA3" w:rsidRPr="009A5DE3" w:rsidRDefault="00A23811" w:rsidP="0067666A">
      <w:pPr>
        <w:pStyle w:val="NormalWeb"/>
        <w:shd w:val="clear" w:color="auto" w:fill="FFFFFF"/>
        <w:spacing w:before="0" w:beforeAutospacing="0" w:after="300" w:afterAutospacing="0" w:line="300" w:lineRule="atLeast"/>
        <w:ind w:left="360"/>
        <w:jc w:val="both"/>
        <w:rPr>
          <w:rFonts w:asciiTheme="minorHAnsi" w:hAnsiTheme="minorHAnsi"/>
          <w:b/>
        </w:rPr>
      </w:pPr>
      <w:r w:rsidRPr="009A5DE3">
        <w:rPr>
          <w:rFonts w:asciiTheme="minorHAnsi" w:hAnsiTheme="minorHAnsi"/>
          <w:b/>
        </w:rPr>
        <w:t xml:space="preserve">Cuándo: </w:t>
      </w:r>
    </w:p>
    <w:p w14:paraId="39361788" w14:textId="77777777" w:rsidR="00C00BA3" w:rsidRPr="009A5DE3" w:rsidRDefault="00A23811" w:rsidP="0067666A">
      <w:pPr>
        <w:pStyle w:val="NormalWeb"/>
        <w:shd w:val="clear" w:color="auto" w:fill="FFFFFF"/>
        <w:spacing w:before="0" w:beforeAutospacing="0" w:after="300" w:afterAutospacing="0" w:line="300" w:lineRule="atLeast"/>
        <w:ind w:left="360"/>
        <w:jc w:val="both"/>
        <w:rPr>
          <w:rFonts w:asciiTheme="minorHAnsi" w:hAnsiTheme="minorHAnsi"/>
        </w:rPr>
      </w:pPr>
      <w:r w:rsidRPr="009A5DE3">
        <w:rPr>
          <w:rFonts w:asciiTheme="minorHAnsi" w:hAnsiTheme="minorHAnsi"/>
        </w:rPr>
        <w:t xml:space="preserve">• Inmediatamente o lo antes posible. </w:t>
      </w:r>
    </w:p>
    <w:p w14:paraId="6B31987E" w14:textId="77777777" w:rsidR="00C00BA3" w:rsidRPr="009A5DE3" w:rsidRDefault="00A23811" w:rsidP="0067666A">
      <w:pPr>
        <w:pStyle w:val="NormalWeb"/>
        <w:shd w:val="clear" w:color="auto" w:fill="FFFFFF"/>
        <w:spacing w:before="0" w:beforeAutospacing="0" w:after="300" w:afterAutospacing="0" w:line="300" w:lineRule="atLeast"/>
        <w:ind w:left="360"/>
        <w:jc w:val="both"/>
        <w:rPr>
          <w:rFonts w:asciiTheme="minorHAnsi" w:hAnsiTheme="minorHAnsi"/>
          <w:b/>
        </w:rPr>
      </w:pPr>
      <w:r w:rsidRPr="009A5DE3">
        <w:rPr>
          <w:rFonts w:asciiTheme="minorHAnsi" w:hAnsiTheme="minorHAnsi"/>
          <w:b/>
        </w:rPr>
        <w:t xml:space="preserve">Dónde: </w:t>
      </w:r>
    </w:p>
    <w:p w14:paraId="68B3FCAD" w14:textId="77777777" w:rsidR="00C00BA3" w:rsidRPr="009A5DE3" w:rsidRDefault="00A23811" w:rsidP="0067666A">
      <w:pPr>
        <w:pStyle w:val="NormalWeb"/>
        <w:shd w:val="clear" w:color="auto" w:fill="FFFFFF"/>
        <w:spacing w:before="0" w:beforeAutospacing="0" w:after="300" w:afterAutospacing="0" w:line="300" w:lineRule="atLeast"/>
        <w:ind w:left="360"/>
        <w:jc w:val="both"/>
        <w:rPr>
          <w:rFonts w:asciiTheme="minorHAnsi" w:hAnsiTheme="minorHAnsi"/>
        </w:rPr>
      </w:pPr>
      <w:r w:rsidRPr="009A5DE3">
        <w:rPr>
          <w:rFonts w:asciiTheme="minorHAnsi" w:hAnsiTheme="minorHAnsi"/>
        </w:rPr>
        <w:t xml:space="preserve">• Lugar tranquilo, silencioso y seguro (lo más conocido posible para la o el niño) </w:t>
      </w:r>
    </w:p>
    <w:p w14:paraId="5BF1700F" w14:textId="77777777" w:rsidR="00C00BA3" w:rsidRPr="009A5DE3" w:rsidRDefault="00A23811" w:rsidP="0067666A">
      <w:pPr>
        <w:pStyle w:val="NormalWeb"/>
        <w:shd w:val="clear" w:color="auto" w:fill="FFFFFF"/>
        <w:spacing w:before="0" w:beforeAutospacing="0" w:after="300" w:afterAutospacing="0" w:line="300" w:lineRule="atLeast"/>
        <w:ind w:left="360"/>
        <w:jc w:val="both"/>
        <w:rPr>
          <w:rFonts w:asciiTheme="minorHAnsi" w:hAnsiTheme="minorHAnsi"/>
          <w:b/>
        </w:rPr>
      </w:pPr>
      <w:r w:rsidRPr="009A5DE3">
        <w:rPr>
          <w:rFonts w:asciiTheme="minorHAnsi" w:hAnsiTheme="minorHAnsi"/>
          <w:b/>
        </w:rPr>
        <w:t xml:space="preserve">Cómo: </w:t>
      </w:r>
    </w:p>
    <w:p w14:paraId="5864C8EA" w14:textId="77777777" w:rsidR="00C00BA3" w:rsidRPr="009A5DE3" w:rsidRDefault="00A23811" w:rsidP="00C91408">
      <w:pPr>
        <w:pStyle w:val="Prrafodelista"/>
        <w:numPr>
          <w:ilvl w:val="0"/>
          <w:numId w:val="4"/>
        </w:numPr>
        <w:jc w:val="both"/>
        <w:rPr>
          <w:sz w:val="24"/>
          <w:szCs w:val="24"/>
        </w:rPr>
      </w:pPr>
      <w:r w:rsidRPr="009A5DE3">
        <w:rPr>
          <w:sz w:val="24"/>
          <w:szCs w:val="24"/>
        </w:rPr>
        <w:t xml:space="preserve">Utilizando un contacto físico apropiado. </w:t>
      </w:r>
    </w:p>
    <w:p w14:paraId="2D7C8E34" w14:textId="77777777" w:rsidR="00C00BA3" w:rsidRPr="009A5DE3" w:rsidRDefault="0096423E" w:rsidP="00A812F5">
      <w:pPr>
        <w:pStyle w:val="Prrafodelista"/>
        <w:numPr>
          <w:ilvl w:val="0"/>
          <w:numId w:val="4"/>
        </w:numPr>
        <w:jc w:val="both"/>
        <w:rPr>
          <w:sz w:val="24"/>
          <w:szCs w:val="24"/>
        </w:rPr>
      </w:pPr>
      <w:r w:rsidRPr="009A5DE3">
        <w:rPr>
          <w:sz w:val="24"/>
          <w:szCs w:val="24"/>
        </w:rPr>
        <w:t xml:space="preserve">De forma clara. Sin demasiados detalles ni explicaciones abstractas. </w:t>
      </w:r>
      <w:r w:rsidR="00A23811" w:rsidRPr="009A5DE3">
        <w:rPr>
          <w:sz w:val="24"/>
          <w:szCs w:val="24"/>
        </w:rPr>
        <w:t xml:space="preserve">Evitando eufemismos, metáforas: “se fue a un sitio mejor”, “se fue a otro mundo”… </w:t>
      </w:r>
    </w:p>
    <w:p w14:paraId="1E682886" w14:textId="77777777" w:rsidR="00C00BA3" w:rsidRPr="009A5DE3" w:rsidRDefault="00A23811" w:rsidP="00C91408">
      <w:pPr>
        <w:pStyle w:val="Prrafodelista"/>
        <w:numPr>
          <w:ilvl w:val="0"/>
          <w:numId w:val="4"/>
        </w:numPr>
        <w:jc w:val="both"/>
        <w:rPr>
          <w:sz w:val="24"/>
          <w:szCs w:val="24"/>
        </w:rPr>
      </w:pPr>
      <w:r w:rsidRPr="009A5DE3">
        <w:rPr>
          <w:sz w:val="24"/>
          <w:szCs w:val="24"/>
        </w:rPr>
        <w:t xml:space="preserve">Tono de voz cálido. </w:t>
      </w:r>
    </w:p>
    <w:p w14:paraId="1CE76909" w14:textId="77777777" w:rsidR="00C00BA3" w:rsidRPr="009A5DE3" w:rsidRDefault="00A23811" w:rsidP="00C91408">
      <w:pPr>
        <w:pStyle w:val="Prrafodelista"/>
        <w:numPr>
          <w:ilvl w:val="0"/>
          <w:numId w:val="4"/>
        </w:numPr>
        <w:jc w:val="both"/>
        <w:rPr>
          <w:sz w:val="24"/>
          <w:szCs w:val="24"/>
        </w:rPr>
      </w:pPr>
      <w:r w:rsidRPr="009A5DE3">
        <w:rPr>
          <w:sz w:val="24"/>
          <w:szCs w:val="24"/>
        </w:rPr>
        <w:t xml:space="preserve">Compartiendo sus emociones. </w:t>
      </w:r>
    </w:p>
    <w:p w14:paraId="74B53544" w14:textId="77777777" w:rsidR="00C00BA3" w:rsidRPr="009A5DE3" w:rsidRDefault="00A23811" w:rsidP="00C91408">
      <w:pPr>
        <w:pStyle w:val="Prrafodelista"/>
        <w:numPr>
          <w:ilvl w:val="0"/>
          <w:numId w:val="4"/>
        </w:numPr>
        <w:jc w:val="both"/>
        <w:rPr>
          <w:sz w:val="24"/>
          <w:szCs w:val="24"/>
        </w:rPr>
      </w:pPr>
      <w:r w:rsidRPr="009A5DE3">
        <w:rPr>
          <w:sz w:val="24"/>
          <w:szCs w:val="24"/>
        </w:rPr>
        <w:lastRenderedPageBreak/>
        <w:t xml:space="preserve">Interesándose por sus sentimientos y pensamientos sobre lo sucedido. </w:t>
      </w:r>
    </w:p>
    <w:p w14:paraId="66C957FA" w14:textId="77777777" w:rsidR="00C00BA3" w:rsidRPr="009A5DE3" w:rsidRDefault="00A23811" w:rsidP="00C91408">
      <w:pPr>
        <w:pStyle w:val="Prrafodelista"/>
        <w:numPr>
          <w:ilvl w:val="0"/>
          <w:numId w:val="4"/>
        </w:numPr>
        <w:jc w:val="both"/>
        <w:rPr>
          <w:sz w:val="24"/>
          <w:szCs w:val="24"/>
        </w:rPr>
      </w:pPr>
      <w:r w:rsidRPr="009A5DE3">
        <w:rPr>
          <w:sz w:val="24"/>
          <w:szCs w:val="24"/>
        </w:rPr>
        <w:t xml:space="preserve">Preguntando por sus dudas. </w:t>
      </w:r>
    </w:p>
    <w:p w14:paraId="55410FC6" w14:textId="77777777" w:rsidR="00C00BA3" w:rsidRPr="009A5DE3" w:rsidRDefault="00A23811" w:rsidP="00C91408">
      <w:pPr>
        <w:pStyle w:val="Prrafodelista"/>
        <w:numPr>
          <w:ilvl w:val="0"/>
          <w:numId w:val="4"/>
        </w:numPr>
        <w:jc w:val="both"/>
        <w:rPr>
          <w:sz w:val="24"/>
          <w:szCs w:val="24"/>
        </w:rPr>
      </w:pPr>
      <w:r w:rsidRPr="009A5DE3">
        <w:rPr>
          <w:sz w:val="24"/>
          <w:szCs w:val="24"/>
        </w:rPr>
        <w:t xml:space="preserve">Recordando a la persona fallecida. </w:t>
      </w:r>
    </w:p>
    <w:p w14:paraId="3C0705BB" w14:textId="77777777" w:rsidR="00C00BA3" w:rsidRPr="009A5DE3" w:rsidRDefault="00A23811" w:rsidP="0067666A">
      <w:pPr>
        <w:pStyle w:val="NormalWeb"/>
        <w:shd w:val="clear" w:color="auto" w:fill="FFFFFF"/>
        <w:spacing w:before="0" w:beforeAutospacing="0" w:after="300" w:afterAutospacing="0" w:line="300" w:lineRule="atLeast"/>
        <w:ind w:left="360"/>
        <w:jc w:val="both"/>
        <w:rPr>
          <w:rFonts w:asciiTheme="minorHAnsi" w:hAnsiTheme="minorHAnsi"/>
          <w:b/>
        </w:rPr>
      </w:pPr>
      <w:r w:rsidRPr="009A5DE3">
        <w:rPr>
          <w:rFonts w:asciiTheme="minorHAnsi" w:hAnsiTheme="minorHAnsi"/>
          <w:b/>
        </w:rPr>
        <w:t xml:space="preserve">Qué comunicar: </w:t>
      </w:r>
    </w:p>
    <w:p w14:paraId="7473B8DD" w14:textId="77777777" w:rsidR="0096423E" w:rsidRPr="009A5DE3" w:rsidRDefault="00A23811" w:rsidP="0096423E">
      <w:pPr>
        <w:pStyle w:val="Prrafodelista"/>
        <w:numPr>
          <w:ilvl w:val="0"/>
          <w:numId w:val="4"/>
        </w:numPr>
        <w:jc w:val="both"/>
        <w:rPr>
          <w:sz w:val="24"/>
          <w:szCs w:val="24"/>
        </w:rPr>
      </w:pPr>
      <w:r w:rsidRPr="009A5DE3">
        <w:rPr>
          <w:sz w:val="24"/>
          <w:szCs w:val="24"/>
        </w:rPr>
        <w:t>Cuando se comunica la noticia hay que intentar transmitirles la universalidad de la muerte (le afecta a todo ser vivo)</w:t>
      </w:r>
      <w:r w:rsidR="004E7CAD">
        <w:rPr>
          <w:sz w:val="24"/>
          <w:szCs w:val="24"/>
        </w:rPr>
        <w:t xml:space="preserve"> con un lenguaje claro y adecuado a su edad. Hay que </w:t>
      </w:r>
      <w:r w:rsidRPr="009A5DE3">
        <w:rPr>
          <w:sz w:val="24"/>
          <w:szCs w:val="24"/>
        </w:rPr>
        <w:t xml:space="preserve">asegurarse de que no se sientan culpables por la pérdida. </w:t>
      </w:r>
    </w:p>
    <w:p w14:paraId="1687DFA3" w14:textId="77777777" w:rsidR="00C00BA3" w:rsidRPr="009A5DE3" w:rsidRDefault="00A23811" w:rsidP="0096423E">
      <w:pPr>
        <w:pStyle w:val="Prrafodelista"/>
        <w:numPr>
          <w:ilvl w:val="0"/>
          <w:numId w:val="4"/>
        </w:numPr>
        <w:jc w:val="both"/>
        <w:rPr>
          <w:sz w:val="24"/>
          <w:szCs w:val="24"/>
        </w:rPr>
      </w:pPr>
      <w:r w:rsidRPr="009A5DE3">
        <w:rPr>
          <w:sz w:val="24"/>
          <w:szCs w:val="24"/>
        </w:rPr>
        <w:t>El hecho de comunicárselo adecuadamente ayuda a que vayan elaborando el duelo, y puedan participar</w:t>
      </w:r>
      <w:r w:rsidR="0096423E" w:rsidRPr="009A5DE3">
        <w:rPr>
          <w:sz w:val="24"/>
          <w:szCs w:val="24"/>
        </w:rPr>
        <w:t xml:space="preserve">, si lo quieren, </w:t>
      </w:r>
      <w:r w:rsidRPr="009A5DE3">
        <w:rPr>
          <w:sz w:val="24"/>
          <w:szCs w:val="24"/>
        </w:rPr>
        <w:t xml:space="preserve">de la socialización que se hace mediante los rituales. </w:t>
      </w:r>
    </w:p>
    <w:p w14:paraId="759B32AC" w14:textId="77777777" w:rsidR="00C00BA3" w:rsidRPr="009A5DE3" w:rsidRDefault="00A23811" w:rsidP="0096423E">
      <w:pPr>
        <w:pStyle w:val="Prrafodelista"/>
        <w:numPr>
          <w:ilvl w:val="0"/>
          <w:numId w:val="4"/>
        </w:numPr>
        <w:jc w:val="both"/>
        <w:rPr>
          <w:sz w:val="24"/>
          <w:szCs w:val="24"/>
        </w:rPr>
      </w:pPr>
      <w:r w:rsidRPr="009A5DE3">
        <w:rPr>
          <w:sz w:val="24"/>
          <w:szCs w:val="24"/>
        </w:rPr>
        <w:t xml:space="preserve">Lo que se transmite ha de ser coherente con las creencias de la familia. No es buen momento para hablar de Dios o de otros aspectos si no forman parte de su cultura familiar. </w:t>
      </w:r>
    </w:p>
    <w:p w14:paraId="5DF3F51B" w14:textId="77777777" w:rsidR="00C00BA3" w:rsidRPr="009A5DE3" w:rsidRDefault="00A23811" w:rsidP="0067666A">
      <w:pPr>
        <w:pStyle w:val="NormalWeb"/>
        <w:shd w:val="clear" w:color="auto" w:fill="FFFFFF"/>
        <w:spacing w:before="0" w:beforeAutospacing="0" w:after="300" w:afterAutospacing="0" w:line="300" w:lineRule="atLeast"/>
        <w:ind w:left="360"/>
        <w:jc w:val="both"/>
        <w:rPr>
          <w:rFonts w:asciiTheme="minorHAnsi" w:hAnsiTheme="minorHAnsi"/>
          <w:b/>
        </w:rPr>
      </w:pPr>
      <w:r w:rsidRPr="009A5DE3">
        <w:rPr>
          <w:rFonts w:asciiTheme="minorHAnsi" w:hAnsiTheme="minorHAnsi"/>
          <w:b/>
        </w:rPr>
        <w:t xml:space="preserve">Expresiones del lenguaje que no ayudan: </w:t>
      </w:r>
    </w:p>
    <w:p w14:paraId="730EFA20" w14:textId="77777777" w:rsidR="00C00BA3" w:rsidRPr="009A5DE3" w:rsidRDefault="00A23811" w:rsidP="0096423E">
      <w:pPr>
        <w:pStyle w:val="Prrafodelista"/>
        <w:numPr>
          <w:ilvl w:val="0"/>
          <w:numId w:val="4"/>
        </w:numPr>
        <w:jc w:val="both"/>
        <w:rPr>
          <w:sz w:val="24"/>
          <w:szCs w:val="24"/>
        </w:rPr>
      </w:pPr>
      <w:r w:rsidRPr="009A5DE3">
        <w:rPr>
          <w:sz w:val="24"/>
          <w:szCs w:val="24"/>
        </w:rPr>
        <w:t xml:space="preserve">El término “se ha quedado dormido” en lugar de “se ha muerto” puede hacer que el niño o la niña tema marcharse a dormir pues puede sentir que si se duerme no se despertará más. </w:t>
      </w:r>
    </w:p>
    <w:p w14:paraId="209E9E5B" w14:textId="77777777" w:rsidR="00C00BA3" w:rsidRPr="009A5DE3" w:rsidRDefault="00A23811" w:rsidP="0096423E">
      <w:pPr>
        <w:pStyle w:val="Prrafodelista"/>
        <w:numPr>
          <w:ilvl w:val="0"/>
          <w:numId w:val="4"/>
        </w:numPr>
        <w:jc w:val="both"/>
        <w:rPr>
          <w:sz w:val="24"/>
          <w:szCs w:val="24"/>
        </w:rPr>
      </w:pPr>
      <w:r w:rsidRPr="009A5DE3">
        <w:rPr>
          <w:sz w:val="24"/>
          <w:szCs w:val="24"/>
        </w:rPr>
        <w:t xml:space="preserve">Del mismo modo “nos ha dejado” o “se ha ido”, puede inducir también a equívocos. Cuando el padre o la madre se marchan (a trabajar, a comprar...) ¿No regresarán más? Esto puede determinar que teman cualquier tipo de separación, aunque sea temporal. </w:t>
      </w:r>
    </w:p>
    <w:p w14:paraId="002DBEF0" w14:textId="77777777" w:rsidR="00C00BA3" w:rsidRPr="009A5DE3" w:rsidRDefault="009A5DE3" w:rsidP="0067666A">
      <w:pPr>
        <w:pStyle w:val="NormalWeb"/>
        <w:shd w:val="clear" w:color="auto" w:fill="FFFFFF"/>
        <w:spacing w:before="0" w:beforeAutospacing="0" w:after="300" w:afterAutospacing="0" w:line="300" w:lineRule="atLeast"/>
        <w:ind w:left="360"/>
        <w:jc w:val="both"/>
        <w:rPr>
          <w:rFonts w:asciiTheme="minorHAnsi" w:hAnsiTheme="minorHAnsi"/>
          <w:b/>
        </w:rPr>
      </w:pPr>
      <w:r w:rsidRPr="009A5DE3">
        <w:rPr>
          <w:rFonts w:asciiTheme="minorHAnsi" w:hAnsiTheme="minorHAnsi"/>
          <w:b/>
        </w:rPr>
        <w:t>4</w:t>
      </w:r>
      <w:r w:rsidR="00A23811" w:rsidRPr="009A5DE3">
        <w:rPr>
          <w:rFonts w:asciiTheme="minorHAnsi" w:hAnsiTheme="minorHAnsi"/>
          <w:b/>
        </w:rPr>
        <w:t xml:space="preserve">. Actitudes prácticas desde los ámbitos familiar y escolar </w:t>
      </w:r>
    </w:p>
    <w:p w14:paraId="7602A14D" w14:textId="77777777" w:rsidR="00C00BA3" w:rsidRPr="009A5DE3" w:rsidRDefault="009A5DE3" w:rsidP="0067666A">
      <w:pPr>
        <w:pStyle w:val="NormalWeb"/>
        <w:shd w:val="clear" w:color="auto" w:fill="FFFFFF"/>
        <w:spacing w:before="0" w:beforeAutospacing="0" w:after="300" w:afterAutospacing="0" w:line="300" w:lineRule="atLeast"/>
        <w:ind w:left="360"/>
        <w:jc w:val="both"/>
        <w:rPr>
          <w:rFonts w:asciiTheme="minorHAnsi" w:hAnsiTheme="minorHAnsi"/>
          <w:b/>
        </w:rPr>
      </w:pPr>
      <w:r w:rsidRPr="009A5DE3">
        <w:rPr>
          <w:rFonts w:asciiTheme="minorHAnsi" w:hAnsiTheme="minorHAnsi"/>
          <w:b/>
        </w:rPr>
        <w:t>4</w:t>
      </w:r>
      <w:r w:rsidR="00A23811" w:rsidRPr="009A5DE3">
        <w:rPr>
          <w:rFonts w:asciiTheme="minorHAnsi" w:hAnsiTheme="minorHAnsi"/>
          <w:b/>
        </w:rPr>
        <w:t xml:space="preserve">.1. Ayudarle a “darse cuenta de la pérdida”, a constatar la ausencia, a “echarle de menos” </w:t>
      </w:r>
    </w:p>
    <w:p w14:paraId="2E1BB982" w14:textId="513C39AC" w:rsidR="00EF2477" w:rsidRPr="000713C3" w:rsidRDefault="000713C3" w:rsidP="00D22CB1">
      <w:pPr>
        <w:pStyle w:val="Prrafodelista"/>
        <w:widowControl w:val="0"/>
        <w:numPr>
          <w:ilvl w:val="0"/>
          <w:numId w:val="4"/>
        </w:numPr>
        <w:autoSpaceDE w:val="0"/>
        <w:autoSpaceDN w:val="0"/>
        <w:adjustRightInd w:val="0"/>
        <w:spacing w:after="0" w:line="240" w:lineRule="auto"/>
        <w:jc w:val="both"/>
        <w:rPr>
          <w:sz w:val="24"/>
          <w:szCs w:val="24"/>
        </w:rPr>
      </w:pPr>
      <w:r w:rsidRPr="00AD78AB">
        <w:rPr>
          <w:rFonts w:cs="Times"/>
          <w:sz w:val="24"/>
          <w:szCs w:val="24"/>
          <w:lang w:val="es-ES_tradnl"/>
        </w:rPr>
        <w:t xml:space="preserve">Los rituales de despedida </w:t>
      </w:r>
      <w:r w:rsidRPr="00AD78AB">
        <w:rPr>
          <w:rFonts w:cs="Arial"/>
          <w:sz w:val="24"/>
          <w:szCs w:val="24"/>
          <w:lang w:val="es-ES_tradnl"/>
        </w:rPr>
        <w:t>son actos simbólicos que nos ayudan a expresar nuestros sentimientos ante una pérdida, a poner un poco de orden en nuestro caótico estado emocional. Nos abren la puerta a la toma de consciencia del proceso de duelo.</w:t>
      </w:r>
      <w:r w:rsidRPr="00AD78AB">
        <w:rPr>
          <w:rFonts w:cs="Arial"/>
          <w:sz w:val="24"/>
          <w:szCs w:val="24"/>
          <w:lang w:val="es-ES_tradnl"/>
        </w:rPr>
        <w:t xml:space="preserve"> </w:t>
      </w:r>
      <w:r w:rsidR="00A23811" w:rsidRPr="000713C3">
        <w:rPr>
          <w:sz w:val="24"/>
          <w:szCs w:val="24"/>
        </w:rPr>
        <w:t>El asistir a los rituales y compartir la pena con otros familiares o personas significativas, ayuda a hacer evidente que ya no está. Los niños y las niñas deben poder elegir, a partir de cierta edad, si quieren asistir al funeral, pero siempre acompañados e ir explicándoles qué es lo que van a ver y qué se hace.</w:t>
      </w:r>
    </w:p>
    <w:p w14:paraId="4CD2073A" w14:textId="77777777" w:rsidR="00C00BA3" w:rsidRPr="009A5DE3" w:rsidRDefault="00A23811" w:rsidP="0096423E">
      <w:pPr>
        <w:pStyle w:val="Prrafodelista"/>
        <w:numPr>
          <w:ilvl w:val="0"/>
          <w:numId w:val="4"/>
        </w:numPr>
        <w:jc w:val="both"/>
        <w:rPr>
          <w:sz w:val="24"/>
          <w:szCs w:val="24"/>
        </w:rPr>
      </w:pPr>
      <w:r w:rsidRPr="009A5DE3">
        <w:rPr>
          <w:sz w:val="24"/>
          <w:szCs w:val="24"/>
        </w:rPr>
        <w:t xml:space="preserve">La constatación es progresiva, a veces parece como si no hubiera sucedido nada y otras veces la ausencia se experimenta con mucha fuerza. La falta en casa, en ciertas actividades compartidas, lugares, días señalados... va haciendo patente la pérdida. </w:t>
      </w:r>
    </w:p>
    <w:p w14:paraId="306C0C65" w14:textId="77777777" w:rsidR="00C00BA3" w:rsidRPr="009A5DE3" w:rsidRDefault="00A23811" w:rsidP="0096423E">
      <w:pPr>
        <w:pStyle w:val="Prrafodelista"/>
        <w:numPr>
          <w:ilvl w:val="0"/>
          <w:numId w:val="4"/>
        </w:numPr>
        <w:jc w:val="both"/>
        <w:rPr>
          <w:sz w:val="24"/>
          <w:szCs w:val="24"/>
        </w:rPr>
      </w:pPr>
      <w:r w:rsidRPr="009A5DE3">
        <w:rPr>
          <w:sz w:val="24"/>
          <w:szCs w:val="24"/>
        </w:rPr>
        <w:t xml:space="preserve">Es interesante separar el cuerpo y la persona fallecida, darse cuenta de que la persona no continúa experimentando las transformaciones del cuerpo, no está </w:t>
      </w:r>
      <w:r w:rsidRPr="009A5DE3">
        <w:rPr>
          <w:sz w:val="24"/>
          <w:szCs w:val="24"/>
        </w:rPr>
        <w:lastRenderedPageBreak/>
        <w:t xml:space="preserve">en la tumba... Ceremonias o alegorías como la del capullo y la mariposa cumplen con esta función. </w:t>
      </w:r>
    </w:p>
    <w:p w14:paraId="33BD267C" w14:textId="77777777" w:rsidR="00622E3B" w:rsidRDefault="00A23811" w:rsidP="00622E3B">
      <w:pPr>
        <w:pStyle w:val="Prrafodelista"/>
        <w:numPr>
          <w:ilvl w:val="0"/>
          <w:numId w:val="4"/>
        </w:numPr>
        <w:jc w:val="both"/>
        <w:rPr>
          <w:sz w:val="24"/>
          <w:szCs w:val="24"/>
        </w:rPr>
      </w:pPr>
      <w:r w:rsidRPr="009A5DE3">
        <w:rPr>
          <w:sz w:val="24"/>
          <w:szCs w:val="24"/>
        </w:rPr>
        <w:t xml:space="preserve">En los casos de enfermedad larga, el duelo se da en gran parte de manera anticipada, por esa razón también ayudan las visitas y la participación de los y las niñas en los cuidados de la persona enferma. </w:t>
      </w:r>
    </w:p>
    <w:p w14:paraId="57C73DB3" w14:textId="77777777" w:rsidR="00C00BA3" w:rsidRPr="009A5DE3" w:rsidRDefault="009A5DE3" w:rsidP="0067666A">
      <w:pPr>
        <w:pStyle w:val="NormalWeb"/>
        <w:shd w:val="clear" w:color="auto" w:fill="FFFFFF"/>
        <w:spacing w:before="0" w:beforeAutospacing="0" w:after="300" w:afterAutospacing="0" w:line="300" w:lineRule="atLeast"/>
        <w:ind w:left="360"/>
        <w:jc w:val="both"/>
        <w:rPr>
          <w:rFonts w:asciiTheme="minorHAnsi" w:hAnsiTheme="minorHAnsi"/>
          <w:b/>
        </w:rPr>
      </w:pPr>
      <w:r w:rsidRPr="009A5DE3">
        <w:rPr>
          <w:rFonts w:asciiTheme="minorHAnsi" w:hAnsiTheme="minorHAnsi"/>
          <w:b/>
        </w:rPr>
        <w:t>4</w:t>
      </w:r>
      <w:r w:rsidR="00A23811" w:rsidRPr="009A5DE3">
        <w:rPr>
          <w:rFonts w:asciiTheme="minorHAnsi" w:hAnsiTheme="minorHAnsi"/>
          <w:b/>
        </w:rPr>
        <w:t xml:space="preserve">.2. Mantener, dentro de lo posible, la cotidianeidad </w:t>
      </w:r>
    </w:p>
    <w:p w14:paraId="1196E767" w14:textId="77777777" w:rsidR="00C00BA3" w:rsidRPr="009A5DE3" w:rsidRDefault="00A23811" w:rsidP="0067666A">
      <w:pPr>
        <w:pStyle w:val="NormalWeb"/>
        <w:shd w:val="clear" w:color="auto" w:fill="FFFFFF"/>
        <w:spacing w:before="0" w:beforeAutospacing="0" w:after="300" w:afterAutospacing="0" w:line="300" w:lineRule="atLeast"/>
        <w:ind w:left="360"/>
        <w:jc w:val="both"/>
        <w:rPr>
          <w:rFonts w:asciiTheme="minorHAnsi" w:hAnsiTheme="minorHAnsi"/>
        </w:rPr>
      </w:pPr>
      <w:r w:rsidRPr="009A5DE3">
        <w:rPr>
          <w:rFonts w:asciiTheme="minorHAnsi" w:hAnsiTheme="minorHAnsi"/>
        </w:rPr>
        <w:t xml:space="preserve">Los ámbitos principales en la infancia son la familia y la escuela. En la adolescencia también las amistades tienen una especial importancia. </w:t>
      </w:r>
    </w:p>
    <w:p w14:paraId="6538190E" w14:textId="77777777" w:rsidR="00C00BA3" w:rsidRPr="009A5DE3" w:rsidRDefault="00A23811" w:rsidP="0067666A">
      <w:pPr>
        <w:pStyle w:val="NormalWeb"/>
        <w:shd w:val="clear" w:color="auto" w:fill="FFFFFF"/>
        <w:spacing w:before="0" w:beforeAutospacing="0" w:after="300" w:afterAutospacing="0" w:line="300" w:lineRule="atLeast"/>
        <w:ind w:left="360"/>
        <w:jc w:val="both"/>
        <w:rPr>
          <w:rFonts w:asciiTheme="minorHAnsi" w:hAnsiTheme="minorHAnsi"/>
        </w:rPr>
      </w:pPr>
      <w:r w:rsidRPr="009A5DE3">
        <w:rPr>
          <w:rFonts w:asciiTheme="minorHAnsi" w:hAnsiTheme="minorHAnsi"/>
        </w:rPr>
        <w:t>• Desde la familia es importante que se mantengan los menores cambios posibles, que niños y adolescentes puedan seguir, en lo posible, con sus rutinas y tiempos de ocio y amistades</w:t>
      </w:r>
      <w:r w:rsidR="004E7CAD">
        <w:rPr>
          <w:rFonts w:asciiTheme="minorHAnsi" w:hAnsiTheme="minorHAnsi"/>
        </w:rPr>
        <w:t xml:space="preserve"> después de la pérdida</w:t>
      </w:r>
      <w:r w:rsidRPr="009A5DE3">
        <w:rPr>
          <w:rFonts w:asciiTheme="minorHAnsi" w:hAnsiTheme="minorHAnsi"/>
        </w:rPr>
        <w:t xml:space="preserve">. </w:t>
      </w:r>
    </w:p>
    <w:p w14:paraId="34262898" w14:textId="77777777" w:rsidR="00C00BA3" w:rsidRPr="009A5DE3" w:rsidRDefault="009A5DE3" w:rsidP="0067666A">
      <w:pPr>
        <w:pStyle w:val="NormalWeb"/>
        <w:shd w:val="clear" w:color="auto" w:fill="FFFFFF"/>
        <w:spacing w:before="0" w:beforeAutospacing="0" w:after="300" w:afterAutospacing="0" w:line="300" w:lineRule="atLeast"/>
        <w:ind w:left="360"/>
        <w:jc w:val="both"/>
        <w:rPr>
          <w:rFonts w:asciiTheme="minorHAnsi" w:hAnsiTheme="minorHAnsi"/>
          <w:b/>
        </w:rPr>
      </w:pPr>
      <w:r w:rsidRPr="009A5DE3">
        <w:rPr>
          <w:rFonts w:asciiTheme="minorHAnsi" w:hAnsiTheme="minorHAnsi"/>
          <w:b/>
        </w:rPr>
        <w:t>4</w:t>
      </w:r>
      <w:r w:rsidR="00A23811" w:rsidRPr="009A5DE3">
        <w:rPr>
          <w:rFonts w:asciiTheme="minorHAnsi" w:hAnsiTheme="minorHAnsi"/>
          <w:b/>
        </w:rPr>
        <w:t xml:space="preserve">.3. Apoyarle emocionalmente </w:t>
      </w:r>
    </w:p>
    <w:p w14:paraId="36F02862" w14:textId="77777777" w:rsidR="004E7CAD" w:rsidRDefault="00A23811" w:rsidP="0067666A">
      <w:pPr>
        <w:pStyle w:val="NormalWeb"/>
        <w:shd w:val="clear" w:color="auto" w:fill="FFFFFF"/>
        <w:spacing w:before="0" w:beforeAutospacing="0" w:after="300" w:afterAutospacing="0" w:line="300" w:lineRule="atLeast"/>
        <w:ind w:left="360"/>
        <w:jc w:val="both"/>
        <w:rPr>
          <w:rFonts w:asciiTheme="minorHAnsi" w:hAnsiTheme="minorHAnsi"/>
        </w:rPr>
      </w:pPr>
      <w:r w:rsidRPr="009A5DE3">
        <w:rPr>
          <w:rFonts w:asciiTheme="minorHAnsi" w:hAnsiTheme="minorHAnsi"/>
        </w:rPr>
        <w:t xml:space="preserve">Como dice un proverbio sueco: la alegría compartida es doble y la pena compartida es la mitad. </w:t>
      </w:r>
    </w:p>
    <w:p w14:paraId="364A1749" w14:textId="77777777" w:rsidR="00C00BA3" w:rsidRPr="009A5DE3" w:rsidRDefault="00A23811" w:rsidP="0067666A">
      <w:pPr>
        <w:pStyle w:val="NormalWeb"/>
        <w:shd w:val="clear" w:color="auto" w:fill="FFFFFF"/>
        <w:spacing w:before="0" w:beforeAutospacing="0" w:after="300" w:afterAutospacing="0" w:line="300" w:lineRule="atLeast"/>
        <w:ind w:left="360"/>
        <w:jc w:val="both"/>
        <w:rPr>
          <w:rFonts w:asciiTheme="minorHAnsi" w:hAnsiTheme="minorHAnsi"/>
        </w:rPr>
      </w:pPr>
      <w:r w:rsidRPr="009A5DE3">
        <w:rPr>
          <w:rFonts w:asciiTheme="minorHAnsi" w:hAnsiTheme="minorHAnsi"/>
        </w:rPr>
        <w:t xml:space="preserve">El apoyo emotivo permite al doliente expresarse, sentirse acompañado, compartir experiencias, aprender con otros. </w:t>
      </w:r>
    </w:p>
    <w:p w14:paraId="536C23A2" w14:textId="77777777" w:rsidR="00C00BA3" w:rsidRPr="009A5DE3" w:rsidRDefault="00A23811" w:rsidP="0096423E">
      <w:pPr>
        <w:pStyle w:val="Prrafodelista"/>
        <w:numPr>
          <w:ilvl w:val="0"/>
          <w:numId w:val="4"/>
        </w:numPr>
        <w:jc w:val="both"/>
        <w:rPr>
          <w:sz w:val="24"/>
          <w:szCs w:val="24"/>
        </w:rPr>
      </w:pPr>
      <w:r w:rsidRPr="009A5DE3">
        <w:rPr>
          <w:sz w:val="24"/>
          <w:szCs w:val="24"/>
        </w:rPr>
        <w:t xml:space="preserve">Cuando los seres queridos de referencia expresan sus emociones, esto permite a las y los niños poder expresarse y normalizar lo que sienten. </w:t>
      </w:r>
    </w:p>
    <w:p w14:paraId="769FEF11" w14:textId="77777777" w:rsidR="00C00BA3" w:rsidRPr="009A5DE3" w:rsidRDefault="00A23811" w:rsidP="0096423E">
      <w:pPr>
        <w:pStyle w:val="Prrafodelista"/>
        <w:numPr>
          <w:ilvl w:val="0"/>
          <w:numId w:val="4"/>
        </w:numPr>
        <w:jc w:val="both"/>
        <w:rPr>
          <w:sz w:val="24"/>
          <w:szCs w:val="24"/>
        </w:rPr>
      </w:pPr>
      <w:r w:rsidRPr="009A5DE3">
        <w:rPr>
          <w:sz w:val="24"/>
          <w:szCs w:val="24"/>
        </w:rPr>
        <w:t xml:space="preserve">Conviene el acompañamiento de una persona adulta en todo el proceso, generando espacios donde se pueda hablar del fallecido y el niño o la niña pueda expresar sus dudas y emociones. </w:t>
      </w:r>
    </w:p>
    <w:p w14:paraId="70A34A9F" w14:textId="77777777" w:rsidR="00C00BA3" w:rsidRPr="009A5DE3" w:rsidRDefault="00A23811" w:rsidP="0096423E">
      <w:pPr>
        <w:pStyle w:val="Prrafodelista"/>
        <w:numPr>
          <w:ilvl w:val="0"/>
          <w:numId w:val="4"/>
        </w:numPr>
        <w:jc w:val="both"/>
        <w:rPr>
          <w:sz w:val="24"/>
          <w:szCs w:val="24"/>
        </w:rPr>
      </w:pPr>
      <w:r w:rsidRPr="009A5DE3">
        <w:rPr>
          <w:sz w:val="24"/>
          <w:szCs w:val="24"/>
        </w:rPr>
        <w:t xml:space="preserve">Es de gran ayuda que el ámbito educativo sea sensible y conozca la situación, para que el alumno o alumna se sienta apoyada y comprendida, ante todas las reacciones emocionales y comportamentales que pueda tener. Es necesario más atención y afecto. </w:t>
      </w:r>
    </w:p>
    <w:p w14:paraId="4372A1E2" w14:textId="77777777" w:rsidR="00C00BA3" w:rsidRDefault="00A23811" w:rsidP="0096423E">
      <w:pPr>
        <w:pStyle w:val="Prrafodelista"/>
        <w:numPr>
          <w:ilvl w:val="0"/>
          <w:numId w:val="4"/>
        </w:numPr>
        <w:jc w:val="both"/>
        <w:rPr>
          <w:sz w:val="24"/>
          <w:szCs w:val="24"/>
        </w:rPr>
      </w:pPr>
      <w:r w:rsidRPr="009A5DE3">
        <w:rPr>
          <w:sz w:val="24"/>
          <w:szCs w:val="24"/>
        </w:rPr>
        <w:t xml:space="preserve">Con las y los adolescentes hay que tener cuidado y mostrar disponibilidad, porque no quieren ser diferentes de sus amigos y amigas y en ocasiones piensan que no necesitan compartir sus emociones. </w:t>
      </w:r>
    </w:p>
    <w:p w14:paraId="1FB93924" w14:textId="77777777" w:rsidR="00C00BA3" w:rsidRPr="009A5DE3" w:rsidRDefault="009A5DE3" w:rsidP="0067666A">
      <w:pPr>
        <w:pStyle w:val="NormalWeb"/>
        <w:shd w:val="clear" w:color="auto" w:fill="FFFFFF"/>
        <w:spacing w:before="0" w:beforeAutospacing="0" w:after="300" w:afterAutospacing="0" w:line="300" w:lineRule="atLeast"/>
        <w:ind w:left="360"/>
        <w:jc w:val="both"/>
        <w:rPr>
          <w:rFonts w:asciiTheme="minorHAnsi" w:hAnsiTheme="minorHAnsi"/>
          <w:b/>
        </w:rPr>
      </w:pPr>
      <w:r w:rsidRPr="009A5DE3">
        <w:rPr>
          <w:rFonts w:asciiTheme="minorHAnsi" w:hAnsiTheme="minorHAnsi"/>
          <w:b/>
        </w:rPr>
        <w:t>4</w:t>
      </w:r>
      <w:r w:rsidR="00A23811" w:rsidRPr="009A5DE3">
        <w:rPr>
          <w:rFonts w:asciiTheme="minorHAnsi" w:hAnsiTheme="minorHAnsi"/>
          <w:b/>
        </w:rPr>
        <w:t xml:space="preserve">.4. Ayudarle a identificar y expresar las emociones </w:t>
      </w:r>
    </w:p>
    <w:p w14:paraId="1FD1CBFC" w14:textId="77777777" w:rsidR="00C00BA3" w:rsidRPr="009A5DE3" w:rsidRDefault="00A23811" w:rsidP="0067666A">
      <w:pPr>
        <w:pStyle w:val="NormalWeb"/>
        <w:shd w:val="clear" w:color="auto" w:fill="FFFFFF"/>
        <w:spacing w:before="0" w:beforeAutospacing="0" w:after="300" w:afterAutospacing="0" w:line="300" w:lineRule="atLeast"/>
        <w:ind w:left="360"/>
        <w:jc w:val="both"/>
        <w:rPr>
          <w:rFonts w:asciiTheme="minorHAnsi" w:hAnsiTheme="minorHAnsi"/>
        </w:rPr>
      </w:pPr>
      <w:r w:rsidRPr="009A5DE3">
        <w:rPr>
          <w:rFonts w:asciiTheme="minorHAnsi" w:hAnsiTheme="minorHAnsi"/>
        </w:rPr>
        <w:t xml:space="preserve">Hablar de la muerte, ponerle nombre a lo que sentimos, lo hace más manejable, menos secreto y, por tanto, menos temible y peligroso. </w:t>
      </w:r>
    </w:p>
    <w:p w14:paraId="4E8B34F9" w14:textId="77777777" w:rsidR="00C00BA3" w:rsidRPr="009A5DE3" w:rsidRDefault="00A23811" w:rsidP="0096423E">
      <w:pPr>
        <w:pStyle w:val="Prrafodelista"/>
        <w:numPr>
          <w:ilvl w:val="0"/>
          <w:numId w:val="4"/>
        </w:numPr>
        <w:jc w:val="both"/>
        <w:rPr>
          <w:sz w:val="24"/>
          <w:szCs w:val="24"/>
        </w:rPr>
      </w:pPr>
      <w:r w:rsidRPr="009A5DE3">
        <w:rPr>
          <w:sz w:val="24"/>
          <w:szCs w:val="24"/>
        </w:rPr>
        <w:t xml:space="preserve">Las emociones más frecuentes en la infancia y adolescencia son la tristeza y la rabia, pero especialmente el sentimiento de culpa suele estar presente por su relación con el pensamiento mágico. </w:t>
      </w:r>
    </w:p>
    <w:p w14:paraId="4D7C17A9" w14:textId="77777777" w:rsidR="00C00BA3" w:rsidRPr="009A5DE3" w:rsidRDefault="00A23811" w:rsidP="0096423E">
      <w:pPr>
        <w:pStyle w:val="Prrafodelista"/>
        <w:numPr>
          <w:ilvl w:val="0"/>
          <w:numId w:val="4"/>
        </w:numPr>
        <w:jc w:val="both"/>
        <w:rPr>
          <w:sz w:val="24"/>
          <w:szCs w:val="24"/>
        </w:rPr>
      </w:pPr>
      <w:r w:rsidRPr="009A5DE3">
        <w:rPr>
          <w:sz w:val="24"/>
          <w:szCs w:val="24"/>
        </w:rPr>
        <w:lastRenderedPageBreak/>
        <w:t xml:space="preserve">También en el caso de adolescentes, al estar en un momento importante de independencia respecto a los progenitores, surgen conflictos y pueden experimentar culpabilidad derivada de esa situación especial de cambio de etapa. </w:t>
      </w:r>
    </w:p>
    <w:p w14:paraId="2CA49B1E" w14:textId="77777777" w:rsidR="00C00BA3" w:rsidRPr="009A5DE3" w:rsidRDefault="00A23811" w:rsidP="0096423E">
      <w:pPr>
        <w:pStyle w:val="Prrafodelista"/>
        <w:numPr>
          <w:ilvl w:val="0"/>
          <w:numId w:val="4"/>
        </w:numPr>
        <w:jc w:val="both"/>
        <w:rPr>
          <w:sz w:val="24"/>
          <w:szCs w:val="24"/>
        </w:rPr>
      </w:pPr>
      <w:r w:rsidRPr="009A5DE3">
        <w:rPr>
          <w:sz w:val="24"/>
          <w:szCs w:val="24"/>
        </w:rPr>
        <w:t xml:space="preserve">Otro sentimiento es el de vulnerabilidad hacia el mundo y temor a que ocurra lo mismo a otros seres queridos. </w:t>
      </w:r>
    </w:p>
    <w:p w14:paraId="41DF96E1" w14:textId="77777777" w:rsidR="00C00BA3" w:rsidRPr="009A5DE3" w:rsidRDefault="00A23811" w:rsidP="0096423E">
      <w:pPr>
        <w:pStyle w:val="Prrafodelista"/>
        <w:numPr>
          <w:ilvl w:val="0"/>
          <w:numId w:val="4"/>
        </w:numPr>
        <w:jc w:val="both"/>
        <w:rPr>
          <w:sz w:val="24"/>
          <w:szCs w:val="24"/>
        </w:rPr>
      </w:pPr>
      <w:r w:rsidRPr="009A5DE3">
        <w:rPr>
          <w:sz w:val="24"/>
          <w:szCs w:val="24"/>
        </w:rPr>
        <w:t xml:space="preserve">Así mismo aparece el miedo, pensando en “qué va a ser de ellos”, al considerar su mundo inestable. </w:t>
      </w:r>
    </w:p>
    <w:p w14:paraId="39AC0C6E" w14:textId="77777777" w:rsidR="00C00BA3" w:rsidRPr="009A5DE3" w:rsidRDefault="00A23811" w:rsidP="0096423E">
      <w:pPr>
        <w:pStyle w:val="Prrafodelista"/>
        <w:numPr>
          <w:ilvl w:val="0"/>
          <w:numId w:val="4"/>
        </w:numPr>
        <w:jc w:val="both"/>
        <w:rPr>
          <w:sz w:val="24"/>
          <w:szCs w:val="24"/>
        </w:rPr>
      </w:pPr>
      <w:r w:rsidRPr="009A5DE3">
        <w:rPr>
          <w:sz w:val="24"/>
          <w:szCs w:val="24"/>
        </w:rPr>
        <w:t xml:space="preserve">Necesitan que se les dé permiso para llorar, expresar su rabia y cualquier emoción que experimenten. Ser atendidos, comprendidos y aceptados. </w:t>
      </w:r>
    </w:p>
    <w:p w14:paraId="1865B7DF" w14:textId="6494F04B" w:rsidR="00313C05" w:rsidRDefault="00A23811" w:rsidP="0096423E">
      <w:pPr>
        <w:pStyle w:val="Prrafodelista"/>
        <w:numPr>
          <w:ilvl w:val="0"/>
          <w:numId w:val="4"/>
        </w:numPr>
        <w:jc w:val="both"/>
        <w:rPr>
          <w:sz w:val="24"/>
          <w:szCs w:val="24"/>
        </w:rPr>
      </w:pPr>
      <w:r w:rsidRPr="009A5DE3">
        <w:rPr>
          <w:sz w:val="24"/>
          <w:szCs w:val="24"/>
        </w:rPr>
        <w:t>En fechas señaladas con frecuencia reaparecen emociones. Es conveniente anticipar esos momentos especiales y preparar algo con ellos</w:t>
      </w:r>
      <w:r w:rsidR="00622E3B">
        <w:rPr>
          <w:sz w:val="24"/>
          <w:szCs w:val="24"/>
        </w:rPr>
        <w:t>.</w:t>
      </w:r>
    </w:p>
    <w:p w14:paraId="527B706D" w14:textId="43D888A9" w:rsidR="00622E3B" w:rsidRPr="000F2D93" w:rsidRDefault="00622E3B" w:rsidP="0096423E">
      <w:pPr>
        <w:pStyle w:val="Prrafodelista"/>
        <w:numPr>
          <w:ilvl w:val="0"/>
          <w:numId w:val="4"/>
        </w:numPr>
        <w:jc w:val="both"/>
        <w:rPr>
          <w:sz w:val="24"/>
          <w:szCs w:val="24"/>
        </w:rPr>
      </w:pPr>
      <w:r w:rsidRPr="000F2D93">
        <w:rPr>
          <w:rFonts w:cs="Arial"/>
          <w:sz w:val="24"/>
          <w:szCs w:val="24"/>
          <w:lang w:val="es-ES_tradnl"/>
        </w:rPr>
        <w:t>También es normal que algunos niño/as muestren el impacto inicial tras la noticia y vuelvan a jugar como si nada hubiese ocurrido. Incluso que no quieran que se les hable del tema. En estos casos, puedes decirle por ejemplo: "Cuando quieras hablar de lo ocurrido, estaré aquí</w:t>
      </w:r>
      <w:r w:rsidR="000F2D93" w:rsidRPr="000F2D93">
        <w:rPr>
          <w:rFonts w:cs="Arial"/>
          <w:sz w:val="24"/>
          <w:szCs w:val="24"/>
          <w:lang w:val="es-ES_tradnl"/>
        </w:rPr>
        <w:t>”</w:t>
      </w:r>
      <w:r w:rsidRPr="000F2D93">
        <w:rPr>
          <w:rFonts w:cs="Arial"/>
          <w:sz w:val="24"/>
          <w:szCs w:val="24"/>
          <w:lang w:val="es-ES_tradnl"/>
        </w:rPr>
        <w:t>.</w:t>
      </w:r>
    </w:p>
    <w:p w14:paraId="7654BCEF" w14:textId="56683066" w:rsidR="00622E3B" w:rsidRPr="000F2D93" w:rsidRDefault="00622E3B" w:rsidP="0096423E">
      <w:pPr>
        <w:pStyle w:val="Prrafodelista"/>
        <w:numPr>
          <w:ilvl w:val="0"/>
          <w:numId w:val="4"/>
        </w:numPr>
        <w:jc w:val="both"/>
        <w:rPr>
          <w:sz w:val="24"/>
          <w:szCs w:val="24"/>
        </w:rPr>
      </w:pPr>
      <w:r w:rsidRPr="000F2D93">
        <w:rPr>
          <w:rFonts w:cs="Arial"/>
          <w:sz w:val="24"/>
          <w:szCs w:val="24"/>
          <w:lang w:val="es-ES_tradnl"/>
        </w:rPr>
        <w:t>Otros en cambio, mostrarán una preocupación continua por lo ocurrido, llegando en ocasiones a ser excesiva y obsesiva. En estos casos, por ejemplo: facilitar expresión del miedo y preocupación, acompañar la emoción y luego, usar otras técnicas que les ayuden a regularse y sean más adaptativas para ellos/as (relajación, meditación, actividades de distracción, etc.).</w:t>
      </w:r>
    </w:p>
    <w:p w14:paraId="114BACAC" w14:textId="6EC893FC" w:rsidR="000E26D1" w:rsidRDefault="009A5DE3" w:rsidP="009A5DE3">
      <w:pPr>
        <w:pStyle w:val="NormalWeb"/>
        <w:shd w:val="clear" w:color="auto" w:fill="FFFFFF"/>
        <w:spacing w:before="0" w:beforeAutospacing="0" w:after="300" w:afterAutospacing="0" w:line="300" w:lineRule="atLeast"/>
        <w:ind w:left="360"/>
        <w:jc w:val="both"/>
        <w:rPr>
          <w:rFonts w:asciiTheme="minorHAnsi" w:hAnsiTheme="minorHAnsi"/>
          <w:b/>
        </w:rPr>
      </w:pPr>
      <w:r w:rsidRPr="000713C3">
        <w:rPr>
          <w:rFonts w:asciiTheme="minorHAnsi" w:hAnsiTheme="minorHAnsi"/>
          <w:b/>
        </w:rPr>
        <w:t xml:space="preserve">4.5. </w:t>
      </w:r>
      <w:r w:rsidR="000713C3">
        <w:rPr>
          <w:rFonts w:asciiTheme="minorHAnsi" w:hAnsiTheme="minorHAnsi"/>
          <w:b/>
        </w:rPr>
        <w:t>A</w:t>
      </w:r>
      <w:r w:rsidR="00DC6001" w:rsidRPr="009A5DE3">
        <w:rPr>
          <w:rFonts w:asciiTheme="minorHAnsi" w:hAnsiTheme="minorHAnsi"/>
          <w:b/>
        </w:rPr>
        <w:t>ctividades prácticas que pueden favorecer la elaboración del duelo a los niños y niñas.</w:t>
      </w:r>
      <w:r w:rsidR="00A95121">
        <w:rPr>
          <w:rFonts w:asciiTheme="minorHAnsi" w:hAnsiTheme="minorHAnsi"/>
          <w:b/>
        </w:rPr>
        <w:t xml:space="preserve"> </w:t>
      </w:r>
    </w:p>
    <w:p w14:paraId="4C5DC57B" w14:textId="3CECC3E9" w:rsidR="005C4180" w:rsidRDefault="005C4180" w:rsidP="000713C3">
      <w:pPr>
        <w:widowControl w:val="0"/>
        <w:autoSpaceDE w:val="0"/>
        <w:autoSpaceDN w:val="0"/>
        <w:adjustRightInd w:val="0"/>
        <w:spacing w:after="0" w:line="240" w:lineRule="auto"/>
        <w:ind w:left="360"/>
        <w:jc w:val="both"/>
        <w:rPr>
          <w:rFonts w:cs="Arial"/>
          <w:sz w:val="24"/>
          <w:szCs w:val="24"/>
          <w:lang w:val="es-ES_tradnl"/>
        </w:rPr>
      </w:pPr>
      <w:r w:rsidRPr="000713C3">
        <w:rPr>
          <w:rFonts w:cs="Arial"/>
          <w:sz w:val="24"/>
          <w:szCs w:val="24"/>
          <w:lang w:val="es-ES_tradnl"/>
        </w:rPr>
        <w:t xml:space="preserve">Dada la situación de confinamiento y aislamiento, probablemente no le hayas podido dar o no puedas darle una despedida como la que hubieras querido o es la tradición, pero eso no significa que no puedas hacer rituales o expresar ese último adiós con el amor que sin duda estás sintiendo. </w:t>
      </w:r>
    </w:p>
    <w:p w14:paraId="6C319A9C" w14:textId="77777777" w:rsidR="000713C3" w:rsidRPr="000713C3" w:rsidRDefault="005F1CE7" w:rsidP="000713C3">
      <w:pPr>
        <w:widowControl w:val="0"/>
        <w:autoSpaceDE w:val="0"/>
        <w:autoSpaceDN w:val="0"/>
        <w:adjustRightInd w:val="0"/>
        <w:spacing w:after="0" w:line="240" w:lineRule="auto"/>
        <w:ind w:left="360"/>
        <w:jc w:val="both"/>
        <w:rPr>
          <w:rFonts w:ascii="Times" w:hAnsi="Times" w:cs="Times"/>
          <w:sz w:val="24"/>
          <w:szCs w:val="24"/>
          <w:lang w:val="es-ES_tradnl"/>
        </w:rPr>
      </w:pPr>
      <w:r w:rsidRPr="000713C3">
        <w:rPr>
          <w:rFonts w:cs="Arial"/>
          <w:sz w:val="24"/>
          <w:szCs w:val="24"/>
          <w:lang w:val="es-ES_tradnl"/>
        </w:rPr>
        <w:t xml:space="preserve">Algunas ideas </w:t>
      </w:r>
      <w:r w:rsidR="000713C3" w:rsidRPr="000713C3">
        <w:rPr>
          <w:rFonts w:cs="Arial"/>
          <w:sz w:val="24"/>
          <w:szCs w:val="24"/>
          <w:lang w:val="es-ES_tradnl"/>
        </w:rPr>
        <w:t>que, al tener una carga simbólica y emocional, te permiten conectar con tu dolor y ayudarte a ir integrando lo sucedido y cómo lo estás viviendo son:</w:t>
      </w:r>
    </w:p>
    <w:p w14:paraId="5A873725" w14:textId="200B6DBF" w:rsidR="005F1CE7" w:rsidRPr="000713C3" w:rsidRDefault="005F1CE7" w:rsidP="000713C3">
      <w:pPr>
        <w:widowControl w:val="0"/>
        <w:autoSpaceDE w:val="0"/>
        <w:autoSpaceDN w:val="0"/>
        <w:adjustRightInd w:val="0"/>
        <w:spacing w:after="0" w:line="240" w:lineRule="auto"/>
        <w:ind w:left="360"/>
        <w:jc w:val="both"/>
        <w:rPr>
          <w:rFonts w:ascii="Times" w:hAnsi="Times" w:cs="Times"/>
          <w:color w:val="FF0000"/>
          <w:sz w:val="24"/>
          <w:szCs w:val="24"/>
          <w:lang w:val="es-ES_tradnl"/>
        </w:rPr>
      </w:pPr>
    </w:p>
    <w:p w14:paraId="36E347B2" w14:textId="69187A67" w:rsidR="005F1CE7" w:rsidRPr="000713C3" w:rsidRDefault="005F1CE7" w:rsidP="000713C3">
      <w:pPr>
        <w:pStyle w:val="Prrafodelista"/>
        <w:widowControl w:val="0"/>
        <w:numPr>
          <w:ilvl w:val="0"/>
          <w:numId w:val="22"/>
        </w:numPr>
        <w:autoSpaceDE w:val="0"/>
        <w:autoSpaceDN w:val="0"/>
        <w:adjustRightInd w:val="0"/>
        <w:spacing w:after="0" w:line="240" w:lineRule="auto"/>
        <w:jc w:val="both"/>
        <w:rPr>
          <w:rFonts w:cs="Times"/>
          <w:sz w:val="24"/>
          <w:szCs w:val="24"/>
          <w:lang w:val="es-ES_tradnl"/>
        </w:rPr>
      </w:pPr>
      <w:r w:rsidRPr="000713C3">
        <w:rPr>
          <w:rFonts w:cs="Times"/>
          <w:sz w:val="24"/>
          <w:szCs w:val="24"/>
          <w:lang w:val="es-ES_tradnl"/>
        </w:rPr>
        <w:t xml:space="preserve">Crear una especie de </w:t>
      </w:r>
      <w:r w:rsidRPr="000713C3">
        <w:rPr>
          <w:rFonts w:cs="Times"/>
          <w:b/>
          <w:sz w:val="24"/>
          <w:szCs w:val="24"/>
          <w:lang w:val="es-ES_tradnl"/>
        </w:rPr>
        <w:t>“rincón del recuerdo</w:t>
      </w:r>
      <w:r w:rsidRPr="000713C3">
        <w:rPr>
          <w:rFonts w:cs="Times"/>
          <w:sz w:val="24"/>
          <w:szCs w:val="24"/>
          <w:lang w:val="es-ES_tradnl"/>
        </w:rPr>
        <w:t xml:space="preserve">”, adornado con flores, velas, música, fotos… Escribir cartas, notas sencillas expresando lo que sienten o despidiéndose y leyéndolas, </w:t>
      </w:r>
      <w:r w:rsidR="00F56A61" w:rsidRPr="000713C3">
        <w:rPr>
          <w:rFonts w:cs="Times"/>
          <w:sz w:val="24"/>
          <w:szCs w:val="24"/>
          <w:lang w:val="es-ES_tradnl"/>
        </w:rPr>
        <w:t>poniendo dibujos hechos por el niño o la niña, poesías…</w:t>
      </w:r>
      <w:r w:rsidRPr="000713C3">
        <w:rPr>
          <w:rFonts w:cs="Times"/>
          <w:sz w:val="24"/>
          <w:szCs w:val="24"/>
          <w:lang w:val="es-ES_tradnl"/>
        </w:rPr>
        <w:t xml:space="preserve">  </w:t>
      </w:r>
      <w:r w:rsidR="00F56A61" w:rsidRPr="000713C3">
        <w:rPr>
          <w:rFonts w:cs="Times"/>
          <w:sz w:val="24"/>
          <w:szCs w:val="24"/>
          <w:lang w:val="es-ES_tradnl"/>
        </w:rPr>
        <w:t xml:space="preserve">Este rincón puede dejarse de modo permanente para que cada miembro de la familia pueda ir cuando quiera, estar en silencio, hablarle, rezar, </w:t>
      </w:r>
      <w:r w:rsidR="00F56A61" w:rsidRPr="000713C3">
        <w:rPr>
          <w:rFonts w:cs="Arial"/>
          <w:sz w:val="24"/>
          <w:szCs w:val="24"/>
          <w:lang w:val="es-ES_tradnl"/>
        </w:rPr>
        <w:t>diciéndole cómo</w:t>
      </w:r>
      <w:r w:rsidR="00590525" w:rsidRPr="000713C3">
        <w:rPr>
          <w:rFonts w:cs="Arial"/>
          <w:sz w:val="24"/>
          <w:szCs w:val="24"/>
          <w:lang w:val="es-ES_tradnl"/>
        </w:rPr>
        <w:t xml:space="preserve"> te sientes ahora que no está, có</w:t>
      </w:r>
      <w:r w:rsidR="00F56A61" w:rsidRPr="000713C3">
        <w:rPr>
          <w:rFonts w:cs="Arial"/>
          <w:sz w:val="24"/>
          <w:szCs w:val="24"/>
          <w:lang w:val="es-ES_tradnl"/>
        </w:rPr>
        <w:t>mo crees que será tu vida a partir de ahora</w:t>
      </w:r>
      <w:r w:rsidR="00590525" w:rsidRPr="000713C3">
        <w:rPr>
          <w:rFonts w:cs="Arial"/>
          <w:sz w:val="24"/>
          <w:szCs w:val="24"/>
          <w:lang w:val="es-ES_tradnl"/>
        </w:rPr>
        <w:t>, recordar momentos que comparti</w:t>
      </w:r>
      <w:r w:rsidR="00F56A61" w:rsidRPr="000713C3">
        <w:rPr>
          <w:rFonts w:cs="Arial"/>
          <w:sz w:val="24"/>
          <w:szCs w:val="24"/>
          <w:lang w:val="es-ES_tradnl"/>
        </w:rPr>
        <w:t>steis ju</w:t>
      </w:r>
      <w:r w:rsidR="00590525" w:rsidRPr="000713C3">
        <w:rPr>
          <w:rFonts w:cs="Arial"/>
          <w:sz w:val="24"/>
          <w:szCs w:val="24"/>
          <w:lang w:val="es-ES_tradnl"/>
        </w:rPr>
        <w:t>ntos, las cosas te gustaban de é</w:t>
      </w:r>
      <w:r w:rsidR="00F56A61" w:rsidRPr="000713C3">
        <w:rPr>
          <w:rFonts w:cs="Arial"/>
          <w:sz w:val="24"/>
          <w:szCs w:val="24"/>
          <w:lang w:val="es-ES_tradnl"/>
        </w:rPr>
        <w:t>l/ella y cuáles no…</w:t>
      </w:r>
    </w:p>
    <w:p w14:paraId="6EEDD5A0" w14:textId="4117F941" w:rsidR="00226204" w:rsidRPr="00F46226" w:rsidRDefault="00F56A61" w:rsidP="000713C3">
      <w:pPr>
        <w:pStyle w:val="Prrafodelista"/>
        <w:widowControl w:val="0"/>
        <w:numPr>
          <w:ilvl w:val="0"/>
          <w:numId w:val="22"/>
        </w:numPr>
        <w:autoSpaceDE w:val="0"/>
        <w:autoSpaceDN w:val="0"/>
        <w:adjustRightInd w:val="0"/>
        <w:spacing w:after="0" w:line="240" w:lineRule="auto"/>
        <w:jc w:val="both"/>
        <w:rPr>
          <w:rFonts w:cs="Times"/>
          <w:sz w:val="24"/>
          <w:szCs w:val="24"/>
          <w:lang w:val="es-ES_tradnl"/>
        </w:rPr>
      </w:pPr>
      <w:r w:rsidRPr="00F46226">
        <w:rPr>
          <w:rFonts w:cs="Arial"/>
          <w:b/>
          <w:sz w:val="24"/>
          <w:szCs w:val="24"/>
          <w:lang w:val="es-ES_tradnl"/>
        </w:rPr>
        <w:t>Suelta de globos</w:t>
      </w:r>
      <w:r w:rsidRPr="00F46226">
        <w:rPr>
          <w:rFonts w:cs="Arial"/>
          <w:sz w:val="24"/>
          <w:szCs w:val="24"/>
          <w:lang w:val="es-ES_tradnl"/>
        </w:rPr>
        <w:t xml:space="preserve">. </w:t>
      </w:r>
      <w:r w:rsidRPr="00F46226">
        <w:rPr>
          <w:rFonts w:cs="Times"/>
          <w:sz w:val="24"/>
          <w:szCs w:val="24"/>
          <w:lang w:val="es-ES_tradnl"/>
        </w:rPr>
        <w:t xml:space="preserve">En su interior </w:t>
      </w:r>
      <w:r w:rsidRPr="00F46226">
        <w:rPr>
          <w:rFonts w:cs="Arial"/>
          <w:sz w:val="24"/>
          <w:szCs w:val="24"/>
          <w:lang w:val="es-ES_tradnl"/>
        </w:rPr>
        <w:t>interior pueden ir papelitos con mensajes o no.</w:t>
      </w:r>
    </w:p>
    <w:p w14:paraId="40D79271" w14:textId="119B814B" w:rsidR="00226204" w:rsidRPr="000713C3" w:rsidRDefault="00226204" w:rsidP="000713C3">
      <w:pPr>
        <w:pStyle w:val="Prrafodelista"/>
        <w:widowControl w:val="0"/>
        <w:numPr>
          <w:ilvl w:val="0"/>
          <w:numId w:val="22"/>
        </w:numPr>
        <w:autoSpaceDE w:val="0"/>
        <w:autoSpaceDN w:val="0"/>
        <w:adjustRightInd w:val="0"/>
        <w:spacing w:after="0" w:line="240" w:lineRule="auto"/>
        <w:jc w:val="both"/>
        <w:rPr>
          <w:rFonts w:ascii="Times" w:hAnsi="Times" w:cs="Times"/>
          <w:sz w:val="24"/>
          <w:szCs w:val="24"/>
          <w:lang w:val="es-ES_tradnl"/>
        </w:rPr>
      </w:pPr>
      <w:r w:rsidRPr="000713C3">
        <w:rPr>
          <w:b/>
          <w:i/>
          <w:sz w:val="24"/>
          <w:szCs w:val="24"/>
        </w:rPr>
        <w:t>Mirar el álbum de fotos o vídeos</w:t>
      </w:r>
      <w:r w:rsidRPr="000713C3">
        <w:rPr>
          <w:sz w:val="24"/>
          <w:szCs w:val="24"/>
        </w:rPr>
        <w:t xml:space="preserve"> de viajes, celebraciones, etC.</w:t>
      </w:r>
    </w:p>
    <w:p w14:paraId="0FA327FA" w14:textId="77777777" w:rsidR="00226204" w:rsidRPr="000713C3" w:rsidRDefault="00C83A55" w:rsidP="000713C3">
      <w:pPr>
        <w:pStyle w:val="Prrafodelista"/>
        <w:widowControl w:val="0"/>
        <w:numPr>
          <w:ilvl w:val="0"/>
          <w:numId w:val="22"/>
        </w:numPr>
        <w:autoSpaceDE w:val="0"/>
        <w:autoSpaceDN w:val="0"/>
        <w:adjustRightInd w:val="0"/>
        <w:spacing w:after="0" w:line="240" w:lineRule="auto"/>
        <w:jc w:val="both"/>
        <w:rPr>
          <w:rFonts w:ascii="Times" w:hAnsi="Times" w:cs="Times"/>
          <w:sz w:val="24"/>
          <w:szCs w:val="24"/>
          <w:lang w:val="es-ES_tradnl"/>
        </w:rPr>
      </w:pPr>
      <w:r w:rsidRPr="000713C3">
        <w:rPr>
          <w:b/>
          <w:i/>
          <w:sz w:val="24"/>
          <w:szCs w:val="24"/>
        </w:rPr>
        <w:t>Dibujar</w:t>
      </w:r>
      <w:r w:rsidRPr="000713C3">
        <w:rPr>
          <w:sz w:val="24"/>
          <w:szCs w:val="24"/>
        </w:rPr>
        <w:t xml:space="preserve"> con pintura u otros materiales</w:t>
      </w:r>
      <w:r w:rsidR="0067666A" w:rsidRPr="000713C3">
        <w:rPr>
          <w:sz w:val="24"/>
          <w:szCs w:val="24"/>
        </w:rPr>
        <w:t xml:space="preserve"> </w:t>
      </w:r>
      <w:r w:rsidR="0067666A" w:rsidRPr="000713C3">
        <w:rPr>
          <w:b/>
          <w:i/>
          <w:sz w:val="24"/>
          <w:szCs w:val="24"/>
        </w:rPr>
        <w:t>y/o elaborar cartas</w:t>
      </w:r>
      <w:r w:rsidRPr="000713C3">
        <w:rPr>
          <w:sz w:val="24"/>
          <w:szCs w:val="24"/>
        </w:rPr>
        <w:t xml:space="preserve"> para expresar sus sentimientos</w:t>
      </w:r>
      <w:r w:rsidR="00226204" w:rsidRPr="000713C3">
        <w:rPr>
          <w:sz w:val="24"/>
          <w:szCs w:val="24"/>
        </w:rPr>
        <w:t>.</w:t>
      </w:r>
    </w:p>
    <w:p w14:paraId="2DFFB2AC" w14:textId="0E2090D6" w:rsidR="00226204" w:rsidRPr="000713C3" w:rsidRDefault="00226204" w:rsidP="000713C3">
      <w:pPr>
        <w:pStyle w:val="Prrafodelista"/>
        <w:numPr>
          <w:ilvl w:val="0"/>
          <w:numId w:val="22"/>
        </w:numPr>
        <w:jc w:val="both"/>
        <w:rPr>
          <w:sz w:val="24"/>
          <w:szCs w:val="24"/>
        </w:rPr>
      </w:pPr>
      <w:r w:rsidRPr="000713C3">
        <w:rPr>
          <w:sz w:val="24"/>
          <w:szCs w:val="24"/>
        </w:rPr>
        <w:lastRenderedPageBreak/>
        <w:t xml:space="preserve">Hacer una </w:t>
      </w:r>
      <w:r w:rsidRPr="000713C3">
        <w:rPr>
          <w:b/>
          <w:i/>
          <w:sz w:val="24"/>
          <w:szCs w:val="24"/>
        </w:rPr>
        <w:t>caja de recuerdos</w:t>
      </w:r>
      <w:r w:rsidRPr="000713C3">
        <w:rPr>
          <w:sz w:val="24"/>
          <w:szCs w:val="24"/>
        </w:rPr>
        <w:t xml:space="preserve"> en la que guardemos fotos, regalos y/o pequeños recuerdos, cartas que elaboremos, dibujos,…</w:t>
      </w:r>
    </w:p>
    <w:p w14:paraId="088F4A52" w14:textId="44291085" w:rsidR="00226204" w:rsidRPr="000713C3" w:rsidRDefault="00226204" w:rsidP="000713C3">
      <w:pPr>
        <w:pStyle w:val="Prrafodelista"/>
        <w:numPr>
          <w:ilvl w:val="0"/>
          <w:numId w:val="22"/>
        </w:numPr>
        <w:jc w:val="both"/>
        <w:rPr>
          <w:sz w:val="24"/>
          <w:szCs w:val="24"/>
        </w:rPr>
      </w:pPr>
      <w:r w:rsidRPr="000713C3">
        <w:rPr>
          <w:sz w:val="24"/>
          <w:szCs w:val="24"/>
        </w:rPr>
        <w:t xml:space="preserve">Cuando sea posible, asistir a los rituales, funerales o visitas al cementerio, </w:t>
      </w:r>
      <w:r w:rsidRPr="000713C3">
        <w:rPr>
          <w:b/>
          <w:i/>
          <w:sz w:val="24"/>
          <w:szCs w:val="24"/>
        </w:rPr>
        <w:t>siempre que ellos lo pidan y quieran.</w:t>
      </w:r>
    </w:p>
    <w:p w14:paraId="43F624D3" w14:textId="1011B10D" w:rsidR="00226204" w:rsidRPr="000713C3" w:rsidRDefault="00426101" w:rsidP="000713C3">
      <w:pPr>
        <w:pStyle w:val="Prrafodelista"/>
        <w:widowControl w:val="0"/>
        <w:numPr>
          <w:ilvl w:val="0"/>
          <w:numId w:val="22"/>
        </w:numPr>
        <w:autoSpaceDE w:val="0"/>
        <w:autoSpaceDN w:val="0"/>
        <w:adjustRightInd w:val="0"/>
        <w:spacing w:after="0" w:line="240" w:lineRule="auto"/>
        <w:jc w:val="both"/>
        <w:rPr>
          <w:rFonts w:ascii="Times" w:hAnsi="Times" w:cs="Times"/>
          <w:sz w:val="24"/>
          <w:szCs w:val="24"/>
          <w:lang w:val="es-ES_tradnl"/>
        </w:rPr>
      </w:pPr>
      <w:r w:rsidRPr="000713C3">
        <w:rPr>
          <w:b/>
          <w:i/>
          <w:color w:val="000000" w:themeColor="text1"/>
          <w:sz w:val="24"/>
          <w:szCs w:val="24"/>
        </w:rPr>
        <w:t xml:space="preserve">Para los niños un recurso muy potente es </w:t>
      </w:r>
      <w:r w:rsidRPr="00AD78AB">
        <w:rPr>
          <w:b/>
          <w:i/>
          <w:color w:val="000000" w:themeColor="text1"/>
          <w:sz w:val="28"/>
          <w:szCs w:val="28"/>
          <w:u w:val="single"/>
        </w:rPr>
        <w:t>l</w:t>
      </w:r>
      <w:r w:rsidR="00C83A55" w:rsidRPr="00AD78AB">
        <w:rPr>
          <w:b/>
          <w:i/>
          <w:color w:val="000000" w:themeColor="text1"/>
          <w:sz w:val="28"/>
          <w:szCs w:val="28"/>
          <w:u w:val="single"/>
        </w:rPr>
        <w:t>eer cuentos</w:t>
      </w:r>
      <w:r w:rsidR="00226204" w:rsidRPr="000713C3">
        <w:rPr>
          <w:b/>
          <w:i/>
          <w:color w:val="000000" w:themeColor="text1"/>
          <w:sz w:val="24"/>
          <w:szCs w:val="24"/>
        </w:rPr>
        <w:t xml:space="preserve">. </w:t>
      </w:r>
      <w:r w:rsidR="00226204" w:rsidRPr="000713C3">
        <w:rPr>
          <w:color w:val="000000" w:themeColor="text1"/>
          <w:sz w:val="24"/>
          <w:szCs w:val="24"/>
        </w:rPr>
        <w:t>Algunos pueden ser</w:t>
      </w:r>
      <w:r w:rsidR="00C83A55" w:rsidRPr="000713C3">
        <w:rPr>
          <w:color w:val="000000" w:themeColor="text1"/>
          <w:sz w:val="24"/>
          <w:szCs w:val="24"/>
        </w:rPr>
        <w:t>:</w:t>
      </w:r>
    </w:p>
    <w:p w14:paraId="0FDBC87C" w14:textId="77777777" w:rsidR="00EA37B4" w:rsidRPr="00F46226" w:rsidRDefault="00EA37B4" w:rsidP="00F46226">
      <w:pPr>
        <w:widowControl w:val="0"/>
        <w:autoSpaceDE w:val="0"/>
        <w:autoSpaceDN w:val="0"/>
        <w:adjustRightInd w:val="0"/>
        <w:spacing w:after="0" w:line="240" w:lineRule="auto"/>
        <w:jc w:val="both"/>
        <w:rPr>
          <w:rFonts w:ascii="Times" w:hAnsi="Times" w:cs="Times"/>
          <w:sz w:val="24"/>
          <w:szCs w:val="24"/>
          <w:lang w:val="es-ES_tradnl"/>
        </w:rPr>
      </w:pPr>
    </w:p>
    <w:p w14:paraId="053C482B" w14:textId="77777777" w:rsidR="00AD78AB" w:rsidRPr="00AD78AB" w:rsidRDefault="00AD78AB" w:rsidP="00AD78AB">
      <w:pPr>
        <w:pStyle w:val="NormalWeb"/>
        <w:numPr>
          <w:ilvl w:val="0"/>
          <w:numId w:val="3"/>
        </w:numPr>
        <w:shd w:val="clear" w:color="auto" w:fill="FFFFFF"/>
        <w:adjustRightInd w:val="0"/>
        <w:spacing w:before="0" w:beforeAutospacing="0" w:after="0" w:afterAutospacing="0"/>
        <w:ind w:left="1349" w:hanging="357"/>
        <w:jc w:val="both"/>
        <w:rPr>
          <w:rFonts w:asciiTheme="minorHAnsi" w:hAnsiTheme="minorHAnsi"/>
          <w:color w:val="00B0F0"/>
        </w:rPr>
      </w:pPr>
      <w:r w:rsidRPr="00AD78AB">
        <w:rPr>
          <w:rFonts w:asciiTheme="minorHAnsi" w:hAnsiTheme="minorHAnsi"/>
          <w:b/>
        </w:rPr>
        <w:t>“Siempre te querré”</w:t>
      </w:r>
      <w:r w:rsidRPr="009A5DE3">
        <w:rPr>
          <w:rFonts w:asciiTheme="minorHAnsi" w:hAnsiTheme="minorHAnsi"/>
        </w:rPr>
        <w:t xml:space="preserve"> Debi Gliori. </w:t>
      </w:r>
      <w:hyperlink r:id="rId8" w:history="1">
        <w:r w:rsidRPr="00AD78AB">
          <w:rPr>
            <w:color w:val="00B0F0"/>
          </w:rPr>
          <w:t>https://www.youtube.com/watch?v=tdtkUvDwQ2w</w:t>
        </w:r>
      </w:hyperlink>
    </w:p>
    <w:p w14:paraId="5B49C1C6" w14:textId="53AE2FDA" w:rsidR="00C83A55" w:rsidRPr="00AD78AB" w:rsidRDefault="00EF6EB8" w:rsidP="00DE65C5">
      <w:pPr>
        <w:pStyle w:val="NormalWeb"/>
        <w:numPr>
          <w:ilvl w:val="0"/>
          <w:numId w:val="3"/>
        </w:numPr>
        <w:shd w:val="clear" w:color="auto" w:fill="FFFFFF"/>
        <w:adjustRightInd w:val="0"/>
        <w:spacing w:before="0" w:beforeAutospacing="0" w:after="0" w:afterAutospacing="0"/>
        <w:ind w:left="1349" w:hanging="357"/>
        <w:jc w:val="both"/>
        <w:rPr>
          <w:rFonts w:asciiTheme="minorHAnsi" w:hAnsiTheme="minorHAnsi"/>
          <w:color w:val="0070C0"/>
        </w:rPr>
      </w:pPr>
      <w:r w:rsidRPr="00AD78AB">
        <w:rPr>
          <w:rFonts w:asciiTheme="minorHAnsi" w:hAnsiTheme="minorHAnsi"/>
          <w:b/>
        </w:rPr>
        <w:t xml:space="preserve"> </w:t>
      </w:r>
      <w:r w:rsidR="00C83A55" w:rsidRPr="00AD78AB">
        <w:rPr>
          <w:rFonts w:asciiTheme="minorHAnsi" w:hAnsiTheme="minorHAnsi"/>
          <w:b/>
        </w:rPr>
        <w:t>“Yo siempre te querré”</w:t>
      </w:r>
      <w:r w:rsidR="00C83A55" w:rsidRPr="00AD78AB">
        <w:rPr>
          <w:rFonts w:asciiTheme="minorHAnsi" w:hAnsiTheme="minorHAnsi"/>
        </w:rPr>
        <w:t>.</w:t>
      </w:r>
      <w:r w:rsidR="00C83A55" w:rsidRPr="009A5DE3">
        <w:rPr>
          <w:rFonts w:asciiTheme="minorHAnsi" w:hAnsiTheme="minorHAnsi"/>
        </w:rPr>
        <w:t xml:space="preserve"> </w:t>
      </w:r>
      <w:r w:rsidR="007513B6" w:rsidRPr="004E7CAD">
        <w:rPr>
          <w:rFonts w:asciiTheme="minorHAnsi" w:hAnsiTheme="minorHAnsi"/>
        </w:rPr>
        <w:t xml:space="preserve">Hans Wilhelm. </w:t>
      </w:r>
      <w:hyperlink r:id="rId9" w:history="1">
        <w:r w:rsidR="00C83A55" w:rsidRPr="00AD78AB">
          <w:rPr>
            <w:color w:val="0070C0"/>
          </w:rPr>
          <w:t>https://www.youtube.com/watch?v=egoG-uaG_wQ</w:t>
        </w:r>
      </w:hyperlink>
    </w:p>
    <w:p w14:paraId="379BBD25" w14:textId="77777777" w:rsidR="00C83A55" w:rsidRPr="00F46226" w:rsidRDefault="00C83A55" w:rsidP="00DE65C5">
      <w:pPr>
        <w:pStyle w:val="NormalWeb"/>
        <w:numPr>
          <w:ilvl w:val="0"/>
          <w:numId w:val="3"/>
        </w:numPr>
        <w:shd w:val="clear" w:color="auto" w:fill="FFFFFF"/>
        <w:adjustRightInd w:val="0"/>
        <w:spacing w:before="0" w:beforeAutospacing="0" w:after="0" w:afterAutospacing="0"/>
        <w:ind w:left="1349" w:hanging="357"/>
        <w:jc w:val="both"/>
        <w:rPr>
          <w:rFonts w:asciiTheme="minorHAnsi" w:hAnsiTheme="minorHAnsi"/>
          <w:color w:val="0070C0"/>
        </w:rPr>
      </w:pPr>
      <w:r w:rsidRPr="000F2D93">
        <w:rPr>
          <w:rFonts w:asciiTheme="minorHAnsi" w:hAnsiTheme="minorHAnsi"/>
          <w:b/>
        </w:rPr>
        <w:t>“Para siempre”</w:t>
      </w:r>
      <w:r w:rsidR="007513B6" w:rsidRPr="009A5DE3">
        <w:rPr>
          <w:rFonts w:asciiTheme="minorHAnsi" w:hAnsiTheme="minorHAnsi"/>
        </w:rPr>
        <w:t xml:space="preserve"> Camino García. </w:t>
      </w:r>
      <w:r w:rsidRPr="009A5DE3">
        <w:rPr>
          <w:rFonts w:asciiTheme="minorHAnsi" w:hAnsiTheme="minorHAnsi"/>
        </w:rPr>
        <w:t xml:space="preserve"> </w:t>
      </w:r>
      <w:hyperlink r:id="rId10" w:history="1">
        <w:r w:rsidRPr="00F46226">
          <w:rPr>
            <w:rStyle w:val="Hipervnculo"/>
            <w:rFonts w:asciiTheme="minorHAnsi" w:hAnsiTheme="minorHAnsi"/>
            <w:color w:val="0070C0"/>
          </w:rPr>
          <w:t>https://www.youtube.com/watch?v=JDALgUu4LYs</w:t>
        </w:r>
      </w:hyperlink>
    </w:p>
    <w:p w14:paraId="6CB403B7" w14:textId="77777777" w:rsidR="00C83A55" w:rsidRPr="00F46226" w:rsidRDefault="00C83A55" w:rsidP="00DE65C5">
      <w:pPr>
        <w:pStyle w:val="NormalWeb"/>
        <w:numPr>
          <w:ilvl w:val="0"/>
          <w:numId w:val="3"/>
        </w:numPr>
        <w:shd w:val="clear" w:color="auto" w:fill="FFFFFF"/>
        <w:adjustRightInd w:val="0"/>
        <w:spacing w:before="0" w:beforeAutospacing="0" w:after="0" w:afterAutospacing="0"/>
        <w:ind w:left="1349" w:hanging="357"/>
        <w:jc w:val="both"/>
        <w:rPr>
          <w:rFonts w:asciiTheme="minorHAnsi" w:hAnsiTheme="minorHAnsi"/>
          <w:color w:val="0070C0"/>
        </w:rPr>
      </w:pPr>
      <w:r w:rsidRPr="000F2D93">
        <w:rPr>
          <w:rFonts w:asciiTheme="minorHAnsi" w:hAnsiTheme="minorHAnsi"/>
          <w:b/>
        </w:rPr>
        <w:t>“¿Dónde está el abuelo?</w:t>
      </w:r>
      <w:r w:rsidRPr="009A5DE3">
        <w:rPr>
          <w:rFonts w:asciiTheme="minorHAnsi" w:hAnsiTheme="minorHAnsi"/>
        </w:rPr>
        <w:t xml:space="preserve"> </w:t>
      </w:r>
      <w:r w:rsidR="007513B6" w:rsidRPr="009A5DE3">
        <w:rPr>
          <w:rFonts w:asciiTheme="minorHAnsi" w:hAnsiTheme="minorHAnsi"/>
        </w:rPr>
        <w:t xml:space="preserve">Mar Cortina y Amparo Peguero. </w:t>
      </w:r>
      <w:hyperlink r:id="rId11" w:history="1">
        <w:r w:rsidRPr="00F46226">
          <w:rPr>
            <w:rStyle w:val="Hipervnculo"/>
            <w:rFonts w:asciiTheme="minorHAnsi" w:hAnsiTheme="minorHAnsi"/>
            <w:color w:val="0070C0"/>
          </w:rPr>
          <w:t>https://www.youtube.com/watch?v=CGERWiqHdyU</w:t>
        </w:r>
      </w:hyperlink>
    </w:p>
    <w:p w14:paraId="50FF6410" w14:textId="77777777" w:rsidR="00C83A55" w:rsidRPr="00F46226" w:rsidRDefault="00C83A55" w:rsidP="00DE65C5">
      <w:pPr>
        <w:pStyle w:val="NormalWeb"/>
        <w:numPr>
          <w:ilvl w:val="0"/>
          <w:numId w:val="3"/>
        </w:numPr>
        <w:shd w:val="clear" w:color="auto" w:fill="FFFFFF"/>
        <w:adjustRightInd w:val="0"/>
        <w:spacing w:before="0" w:beforeAutospacing="0" w:after="0" w:afterAutospacing="0"/>
        <w:jc w:val="both"/>
        <w:rPr>
          <w:rFonts w:asciiTheme="minorHAnsi" w:hAnsiTheme="minorHAnsi"/>
          <w:color w:val="0070C0"/>
        </w:rPr>
      </w:pPr>
      <w:r w:rsidRPr="000F2D93">
        <w:rPr>
          <w:rFonts w:asciiTheme="minorHAnsi" w:hAnsiTheme="minorHAnsi"/>
          <w:b/>
        </w:rPr>
        <w:t>“La abuela durmiente</w:t>
      </w:r>
      <w:r w:rsidRPr="009A5DE3">
        <w:rPr>
          <w:rFonts w:asciiTheme="minorHAnsi" w:hAnsiTheme="minorHAnsi"/>
        </w:rPr>
        <w:t xml:space="preserve">”. </w:t>
      </w:r>
      <w:r w:rsidR="007513B6" w:rsidRPr="009A5DE3">
        <w:rPr>
          <w:rFonts w:asciiTheme="minorHAnsi" w:hAnsiTheme="minorHAnsi"/>
        </w:rPr>
        <w:t xml:space="preserve">Roberto Parmegiani y y Joao Vaz de Caraballo. </w:t>
      </w:r>
      <w:hyperlink r:id="rId12" w:history="1">
        <w:r w:rsidRPr="00F46226">
          <w:rPr>
            <w:rStyle w:val="Hipervnculo"/>
            <w:rFonts w:asciiTheme="minorHAnsi" w:hAnsiTheme="minorHAnsi"/>
            <w:color w:val="0070C0"/>
          </w:rPr>
          <w:t>https://www.youtube.com/watch?v=UO6AyWOULog</w:t>
        </w:r>
      </w:hyperlink>
    </w:p>
    <w:p w14:paraId="70AE98E5" w14:textId="77777777" w:rsidR="007513B6" w:rsidRPr="00F46226" w:rsidRDefault="007513B6" w:rsidP="00DE65C5">
      <w:pPr>
        <w:pStyle w:val="NormalWeb"/>
        <w:numPr>
          <w:ilvl w:val="0"/>
          <w:numId w:val="3"/>
        </w:numPr>
        <w:shd w:val="clear" w:color="auto" w:fill="FFFFFF"/>
        <w:adjustRightInd w:val="0"/>
        <w:spacing w:before="0" w:beforeAutospacing="0" w:after="0" w:afterAutospacing="0"/>
        <w:jc w:val="both"/>
        <w:rPr>
          <w:rFonts w:asciiTheme="minorHAnsi" w:hAnsiTheme="minorHAnsi"/>
          <w:color w:val="0070C0"/>
        </w:rPr>
      </w:pPr>
      <w:r w:rsidRPr="000F2D93">
        <w:rPr>
          <w:rFonts w:asciiTheme="minorHAnsi" w:hAnsiTheme="minorHAnsi"/>
          <w:b/>
        </w:rPr>
        <w:t>“La isla del abuelo”</w:t>
      </w:r>
      <w:r w:rsidRPr="009A5DE3">
        <w:rPr>
          <w:rFonts w:asciiTheme="minorHAnsi" w:hAnsiTheme="minorHAnsi"/>
        </w:rPr>
        <w:t xml:space="preserve"> Benji Davies. </w:t>
      </w:r>
      <w:hyperlink r:id="rId13" w:history="1">
        <w:r w:rsidR="00E82680" w:rsidRPr="00F46226">
          <w:rPr>
            <w:rStyle w:val="Hipervnculo"/>
            <w:rFonts w:asciiTheme="minorHAnsi" w:hAnsiTheme="minorHAnsi"/>
            <w:color w:val="0070C0"/>
          </w:rPr>
          <w:t>https://www.youtube.com/watch?v=vXvoYofISdE</w:t>
        </w:r>
      </w:hyperlink>
    </w:p>
    <w:p w14:paraId="752C7649" w14:textId="77777777" w:rsidR="007513B6" w:rsidRPr="00F46226" w:rsidRDefault="00E82680" w:rsidP="00DE65C5">
      <w:pPr>
        <w:pStyle w:val="NormalWeb"/>
        <w:numPr>
          <w:ilvl w:val="0"/>
          <w:numId w:val="3"/>
        </w:numPr>
        <w:shd w:val="clear" w:color="auto" w:fill="FFFFFF"/>
        <w:adjustRightInd w:val="0"/>
        <w:spacing w:before="0" w:beforeAutospacing="0" w:after="0" w:afterAutospacing="0"/>
        <w:jc w:val="both"/>
        <w:rPr>
          <w:rFonts w:asciiTheme="minorHAnsi" w:hAnsiTheme="minorHAnsi"/>
        </w:rPr>
      </w:pPr>
      <w:r w:rsidRPr="000F2D93">
        <w:rPr>
          <w:rFonts w:asciiTheme="minorHAnsi" w:hAnsiTheme="minorHAnsi"/>
          <w:b/>
        </w:rPr>
        <w:t>“El árbol de los recuerdos”</w:t>
      </w:r>
      <w:r w:rsidRPr="009A5DE3">
        <w:rPr>
          <w:rFonts w:asciiTheme="minorHAnsi" w:hAnsiTheme="minorHAnsi"/>
        </w:rPr>
        <w:t xml:space="preserve"> Britta Teckentrup. </w:t>
      </w:r>
      <w:hyperlink r:id="rId14" w:history="1">
        <w:r w:rsidRPr="00F46226">
          <w:rPr>
            <w:rStyle w:val="Hipervnculo"/>
            <w:rFonts w:asciiTheme="minorHAnsi" w:hAnsiTheme="minorHAnsi"/>
            <w:color w:val="0070C0"/>
          </w:rPr>
          <w:t>https://www.youtube.com/watch?v=s07RnCPXyjY</w:t>
        </w:r>
      </w:hyperlink>
    </w:p>
    <w:p w14:paraId="6FB057BA" w14:textId="4B5E4FD3" w:rsidR="00552D95" w:rsidRPr="00F46226" w:rsidRDefault="00DF1026" w:rsidP="00DE65C5">
      <w:pPr>
        <w:pStyle w:val="Prrafodelista"/>
        <w:numPr>
          <w:ilvl w:val="0"/>
          <w:numId w:val="3"/>
        </w:numPr>
        <w:adjustRightInd w:val="0"/>
        <w:spacing w:after="0" w:line="240" w:lineRule="auto"/>
        <w:contextualSpacing w:val="0"/>
        <w:jc w:val="both"/>
        <w:rPr>
          <w:color w:val="0070C0"/>
          <w:sz w:val="24"/>
          <w:szCs w:val="24"/>
        </w:rPr>
      </w:pPr>
      <w:r w:rsidRPr="000F2D93">
        <w:rPr>
          <w:b/>
          <w:sz w:val="24"/>
          <w:szCs w:val="24"/>
        </w:rPr>
        <w:t>“No es fácil pequeña ardilla”</w:t>
      </w:r>
      <w:r w:rsidRPr="009A5DE3">
        <w:rPr>
          <w:sz w:val="24"/>
          <w:szCs w:val="24"/>
        </w:rPr>
        <w:t>. Elisa Ramón y Rosa Usuna</w:t>
      </w:r>
      <w:r w:rsidR="004D6A44" w:rsidRPr="009A5DE3">
        <w:rPr>
          <w:sz w:val="24"/>
          <w:szCs w:val="24"/>
        </w:rPr>
        <w:t xml:space="preserve"> </w:t>
      </w:r>
      <w:bookmarkStart w:id="0" w:name="_GoBack"/>
      <w:bookmarkEnd w:id="0"/>
      <w:r w:rsidR="00855F64" w:rsidRPr="00F46226">
        <w:rPr>
          <w:color w:val="0070C0"/>
        </w:rPr>
        <w:fldChar w:fldCharType="begin"/>
      </w:r>
      <w:r w:rsidR="00855F64" w:rsidRPr="00F46226">
        <w:rPr>
          <w:color w:val="0070C0"/>
        </w:rPr>
        <w:instrText xml:space="preserve"> HYPERLINK "https://www.youtube.com/watch?v=n</w:instrText>
      </w:r>
      <w:r w:rsidR="00855F64" w:rsidRPr="00F46226">
        <w:rPr>
          <w:color w:val="0070C0"/>
        </w:rPr>
        <w:instrText xml:space="preserve">1nCbcTiAck" </w:instrText>
      </w:r>
      <w:r w:rsidR="00855F64" w:rsidRPr="00F46226">
        <w:rPr>
          <w:color w:val="0070C0"/>
        </w:rPr>
        <w:fldChar w:fldCharType="separate"/>
      </w:r>
      <w:r w:rsidR="004D6A44" w:rsidRPr="00F46226">
        <w:rPr>
          <w:rStyle w:val="Hipervnculo"/>
          <w:color w:val="0070C0"/>
          <w:sz w:val="24"/>
          <w:szCs w:val="24"/>
        </w:rPr>
        <w:t>https://www.youtube.com/watch?v=n1nCbcTiAck</w:t>
      </w:r>
      <w:r w:rsidR="00855F64" w:rsidRPr="00F46226">
        <w:rPr>
          <w:rStyle w:val="Hipervnculo"/>
          <w:color w:val="0070C0"/>
          <w:sz w:val="24"/>
          <w:szCs w:val="24"/>
        </w:rPr>
        <w:fldChar w:fldCharType="end"/>
      </w:r>
    </w:p>
    <w:p w14:paraId="5D479290" w14:textId="3DD6D2C8" w:rsidR="00552D95" w:rsidRPr="00F46226" w:rsidRDefault="00552D95" w:rsidP="007C1BBA">
      <w:pPr>
        <w:pStyle w:val="Prrafodelista"/>
        <w:numPr>
          <w:ilvl w:val="0"/>
          <w:numId w:val="3"/>
        </w:numPr>
        <w:adjustRightInd w:val="0"/>
        <w:spacing w:after="0" w:line="240" w:lineRule="auto"/>
        <w:contextualSpacing w:val="0"/>
        <w:jc w:val="both"/>
        <w:rPr>
          <w:sz w:val="24"/>
          <w:szCs w:val="24"/>
        </w:rPr>
      </w:pPr>
      <w:r w:rsidRPr="00F46226">
        <w:rPr>
          <w:b/>
          <w:sz w:val="24"/>
        </w:rPr>
        <w:t>“Así es la vida”</w:t>
      </w:r>
      <w:r w:rsidRPr="00F46226">
        <w:rPr>
          <w:sz w:val="24"/>
        </w:rPr>
        <w:t xml:space="preserve"> Ana luisa Ramírez.</w:t>
      </w:r>
      <w:r w:rsidR="007C1BBA" w:rsidRPr="00F46226">
        <w:rPr>
          <w:sz w:val="24"/>
        </w:rPr>
        <w:t xml:space="preserve"> </w:t>
      </w:r>
      <w:hyperlink r:id="rId15" w:history="1">
        <w:r w:rsidR="00F15243" w:rsidRPr="00F46226">
          <w:rPr>
            <w:rStyle w:val="Hipervnculo"/>
            <w:color w:val="0070C0"/>
            <w:sz w:val="24"/>
            <w:szCs w:val="24"/>
          </w:rPr>
          <w:t>https://docs.google.com/viewer?a=v&amp;pid=sites&amp;srcid=ZGVmYXVsdGRvb</w:t>
        </w:r>
        <w:r w:rsidR="00F15243" w:rsidRPr="00F46226">
          <w:rPr>
            <w:rStyle w:val="Hipervnculo"/>
            <w:color w:val="auto"/>
            <w:sz w:val="24"/>
            <w:szCs w:val="24"/>
            <w:u w:val="none"/>
          </w:rPr>
          <w:tab/>
        </w:r>
      </w:hyperlink>
    </w:p>
    <w:p w14:paraId="75610BEF" w14:textId="364AB3F1" w:rsidR="006933AA" w:rsidRPr="00F46226" w:rsidRDefault="007C1BBA" w:rsidP="00552D95">
      <w:pPr>
        <w:pStyle w:val="Prrafodelista"/>
        <w:numPr>
          <w:ilvl w:val="0"/>
          <w:numId w:val="3"/>
        </w:numPr>
        <w:jc w:val="both"/>
        <w:rPr>
          <w:color w:val="0070C0"/>
          <w:sz w:val="24"/>
        </w:rPr>
      </w:pPr>
      <w:r w:rsidRPr="000F2D93">
        <w:rPr>
          <w:b/>
          <w:sz w:val="24"/>
        </w:rPr>
        <w:t>“</w:t>
      </w:r>
      <w:r w:rsidR="00552D95" w:rsidRPr="000F2D93">
        <w:rPr>
          <w:b/>
          <w:sz w:val="24"/>
        </w:rPr>
        <w:t>Ramona la mona</w:t>
      </w:r>
      <w:r w:rsidRPr="000F2D93">
        <w:rPr>
          <w:b/>
          <w:sz w:val="24"/>
        </w:rPr>
        <w:t>”</w:t>
      </w:r>
      <w:r w:rsidR="00054D02" w:rsidRPr="000F2D93">
        <w:rPr>
          <w:sz w:val="24"/>
        </w:rPr>
        <w:t xml:space="preserve"> Aitana Carrasco</w:t>
      </w:r>
      <w:r w:rsidR="00552D95" w:rsidRPr="000F2D93">
        <w:rPr>
          <w:sz w:val="24"/>
        </w:rPr>
        <w:t>.</w:t>
      </w:r>
      <w:r w:rsidR="00054D02" w:rsidRPr="000F2D93">
        <w:rPr>
          <w:sz w:val="24"/>
        </w:rPr>
        <w:t xml:space="preserve"> </w:t>
      </w:r>
      <w:hyperlink r:id="rId16" w:history="1">
        <w:r w:rsidR="000F2D93" w:rsidRPr="00F46226">
          <w:rPr>
            <w:rStyle w:val="Hipervnculo"/>
            <w:color w:val="0070C0"/>
            <w:sz w:val="24"/>
          </w:rPr>
          <w:t>https://es.slideshare.net/ginasua/ramona-la-mona-7718338</w:t>
        </w:r>
      </w:hyperlink>
    </w:p>
    <w:p w14:paraId="2BFD1E50" w14:textId="77777777" w:rsidR="003871A3" w:rsidRPr="000F2D93" w:rsidRDefault="00054D02" w:rsidP="003871A3">
      <w:pPr>
        <w:pStyle w:val="Prrafodelista"/>
        <w:numPr>
          <w:ilvl w:val="0"/>
          <w:numId w:val="3"/>
        </w:numPr>
        <w:rPr>
          <w:sz w:val="24"/>
        </w:rPr>
      </w:pPr>
      <w:r w:rsidRPr="000F2D93">
        <w:rPr>
          <w:b/>
          <w:sz w:val="24"/>
        </w:rPr>
        <w:t>“</w:t>
      </w:r>
      <w:r w:rsidR="00552D95" w:rsidRPr="000F2D93">
        <w:rPr>
          <w:b/>
          <w:sz w:val="24"/>
        </w:rPr>
        <w:t>Inés azul</w:t>
      </w:r>
      <w:r w:rsidRPr="000F2D93">
        <w:rPr>
          <w:b/>
          <w:sz w:val="24"/>
        </w:rPr>
        <w:t xml:space="preserve">” </w:t>
      </w:r>
      <w:r w:rsidR="003871A3" w:rsidRPr="000F2D93">
        <w:rPr>
          <w:sz w:val="24"/>
        </w:rPr>
        <w:t>Pablo Albo</w:t>
      </w:r>
      <w:r w:rsidR="00552D95" w:rsidRPr="000F2D93">
        <w:rPr>
          <w:sz w:val="24"/>
        </w:rPr>
        <w:t>.</w:t>
      </w:r>
    </w:p>
    <w:p w14:paraId="70384F64" w14:textId="3CDF4C2F" w:rsidR="00552D95" w:rsidRPr="000F2D93" w:rsidRDefault="003871A3" w:rsidP="003871A3">
      <w:pPr>
        <w:pStyle w:val="Prrafodelista"/>
        <w:numPr>
          <w:ilvl w:val="0"/>
          <w:numId w:val="3"/>
        </w:numPr>
        <w:jc w:val="both"/>
        <w:rPr>
          <w:sz w:val="24"/>
        </w:rPr>
      </w:pPr>
      <w:r w:rsidRPr="000F2D93">
        <w:rPr>
          <w:b/>
          <w:sz w:val="24"/>
        </w:rPr>
        <w:t>“</w:t>
      </w:r>
      <w:r w:rsidR="00552D95" w:rsidRPr="000F2D93">
        <w:rPr>
          <w:b/>
          <w:sz w:val="24"/>
        </w:rPr>
        <w:t>¿Cómo es posible? La historia de Elvis</w:t>
      </w:r>
      <w:r w:rsidRPr="000F2D93">
        <w:rPr>
          <w:b/>
          <w:sz w:val="24"/>
        </w:rPr>
        <w:t>”</w:t>
      </w:r>
      <w:r w:rsidRPr="000F2D93">
        <w:rPr>
          <w:sz w:val="24"/>
        </w:rPr>
        <w:t xml:space="preserve"> </w:t>
      </w:r>
      <w:r w:rsidRPr="000F2D93">
        <w:rPr>
          <w:rFonts w:ascii="Arial" w:eastAsia="Times New Roman" w:hAnsi="Arial" w:cs="Arial"/>
          <w:sz w:val="21"/>
          <w:szCs w:val="21"/>
          <w:shd w:val="clear" w:color="auto" w:fill="FFFFFF"/>
          <w:lang w:val="es-ES_tradnl" w:eastAsia="es-ES_tradnl"/>
        </w:rPr>
        <w:t>Peter Schossow.</w:t>
      </w:r>
      <w:r w:rsidR="00F46226">
        <w:rPr>
          <w:rFonts w:ascii="Arial" w:eastAsia="Times New Roman" w:hAnsi="Arial" w:cs="Arial"/>
          <w:sz w:val="21"/>
          <w:szCs w:val="21"/>
          <w:shd w:val="clear" w:color="auto" w:fill="FFFFFF"/>
          <w:lang w:val="es-ES_tradnl" w:eastAsia="es-ES_tradnl"/>
        </w:rPr>
        <w:t xml:space="preserve"> </w:t>
      </w:r>
      <w:hyperlink r:id="rId17" w:history="1">
        <w:r w:rsidR="00552D95" w:rsidRPr="00F46226">
          <w:rPr>
            <w:rStyle w:val="Hipervnculo"/>
            <w:color w:val="0070C0"/>
            <w:sz w:val="24"/>
            <w:u w:val="none"/>
          </w:rPr>
          <w:t>https://www.youtube.com/watch?v=17qHvf0q7jw</w:t>
        </w:r>
      </w:hyperlink>
      <w:r w:rsidR="00552D95" w:rsidRPr="000F2D93">
        <w:rPr>
          <w:sz w:val="24"/>
        </w:rPr>
        <w:t xml:space="preserve"> (quitarle la música)</w:t>
      </w:r>
      <w:r w:rsidRPr="000F2D93">
        <w:rPr>
          <w:sz w:val="24"/>
        </w:rPr>
        <w:t>.</w:t>
      </w:r>
    </w:p>
    <w:p w14:paraId="390F1F3E" w14:textId="686376C3" w:rsidR="00552D95" w:rsidRPr="00F46226" w:rsidRDefault="003871A3" w:rsidP="005A504A">
      <w:pPr>
        <w:pStyle w:val="Prrafodelista"/>
        <w:numPr>
          <w:ilvl w:val="0"/>
          <w:numId w:val="3"/>
        </w:numPr>
        <w:jc w:val="both"/>
        <w:rPr>
          <w:color w:val="0070C0"/>
          <w:sz w:val="24"/>
        </w:rPr>
      </w:pPr>
      <w:r w:rsidRPr="000F2D93">
        <w:rPr>
          <w:b/>
          <w:sz w:val="24"/>
        </w:rPr>
        <w:t>“</w:t>
      </w:r>
      <w:r w:rsidR="00552D95" w:rsidRPr="000F2D93">
        <w:rPr>
          <w:b/>
          <w:sz w:val="24"/>
        </w:rPr>
        <w:t>Efímera</w:t>
      </w:r>
      <w:r w:rsidRPr="000F2D93">
        <w:rPr>
          <w:b/>
          <w:sz w:val="24"/>
        </w:rPr>
        <w:t>”</w:t>
      </w:r>
      <w:r w:rsidR="005A504A" w:rsidRPr="000F2D93">
        <w:rPr>
          <w:sz w:val="24"/>
        </w:rPr>
        <w:t xml:space="preserve"> Miguel Albero</w:t>
      </w:r>
      <w:r w:rsidR="00552D95" w:rsidRPr="000F2D93">
        <w:rPr>
          <w:sz w:val="24"/>
        </w:rPr>
        <w:t>.</w:t>
      </w:r>
      <w:r w:rsidR="005A504A" w:rsidRPr="000F2D93">
        <w:rPr>
          <w:sz w:val="24"/>
        </w:rPr>
        <w:t xml:space="preserve"> </w:t>
      </w:r>
      <w:r w:rsidR="000920F6">
        <w:rPr>
          <w:sz w:val="24"/>
        </w:rPr>
        <w:t xml:space="preserve"> </w:t>
      </w:r>
      <w:hyperlink r:id="rId18" w:history="1">
        <w:r w:rsidR="00552D95" w:rsidRPr="00F46226">
          <w:rPr>
            <w:rStyle w:val="Hipervnculo"/>
            <w:color w:val="0070C0"/>
            <w:sz w:val="24"/>
            <w:u w:val="none"/>
          </w:rPr>
          <w:t>https://m.youtube.com/watch?v=CnTaA3CC928</w:t>
        </w:r>
      </w:hyperlink>
    </w:p>
    <w:p w14:paraId="45CAB11F" w14:textId="4AD01312" w:rsidR="0065623D" w:rsidRPr="000F2D93" w:rsidRDefault="005A504A" w:rsidP="0065623D">
      <w:pPr>
        <w:pStyle w:val="Prrafodelista"/>
        <w:numPr>
          <w:ilvl w:val="0"/>
          <w:numId w:val="3"/>
        </w:numPr>
        <w:jc w:val="both"/>
        <w:rPr>
          <w:sz w:val="24"/>
        </w:rPr>
      </w:pPr>
      <w:r w:rsidRPr="000F2D93">
        <w:rPr>
          <w:b/>
          <w:sz w:val="24"/>
        </w:rPr>
        <w:t>“</w:t>
      </w:r>
      <w:r w:rsidR="00552D95" w:rsidRPr="000F2D93">
        <w:rPr>
          <w:b/>
          <w:sz w:val="24"/>
        </w:rPr>
        <w:t>Vacío</w:t>
      </w:r>
      <w:r w:rsidRPr="000F2D93">
        <w:rPr>
          <w:b/>
          <w:sz w:val="24"/>
        </w:rPr>
        <w:t>”</w:t>
      </w:r>
      <w:r w:rsidR="00697615" w:rsidRPr="000F2D93">
        <w:rPr>
          <w:sz w:val="24"/>
        </w:rPr>
        <w:t xml:space="preserve"> Anna Llenas</w:t>
      </w:r>
      <w:r w:rsidR="00552D95" w:rsidRPr="000F2D93">
        <w:rPr>
          <w:sz w:val="24"/>
        </w:rPr>
        <w:t>.</w:t>
      </w:r>
      <w:r w:rsidR="00697615" w:rsidRPr="000F2D93">
        <w:rPr>
          <w:sz w:val="24"/>
        </w:rPr>
        <w:t xml:space="preserve"> </w:t>
      </w:r>
      <w:r w:rsidR="000920F6">
        <w:rPr>
          <w:sz w:val="24"/>
        </w:rPr>
        <w:t xml:space="preserve"> </w:t>
      </w:r>
      <w:hyperlink r:id="rId19" w:history="1">
        <w:r w:rsidR="00552D95" w:rsidRPr="00F46226">
          <w:rPr>
            <w:rStyle w:val="Hipervnculo"/>
            <w:color w:val="0070C0"/>
            <w:sz w:val="24"/>
            <w:u w:val="none"/>
          </w:rPr>
          <w:t>https://es.slideshare.net/LissettAraujoPoclin1/cuento-vacio-ana-llenas</w:t>
        </w:r>
      </w:hyperlink>
    </w:p>
    <w:p w14:paraId="1CA0CEBE" w14:textId="1D7A3886" w:rsidR="00C83A55" w:rsidRPr="00F46226" w:rsidRDefault="00EF6EB8" w:rsidP="000E37ED">
      <w:pPr>
        <w:pStyle w:val="Prrafodelista"/>
        <w:numPr>
          <w:ilvl w:val="0"/>
          <w:numId w:val="3"/>
        </w:numPr>
        <w:jc w:val="both"/>
        <w:rPr>
          <w:color w:val="0070C0"/>
          <w:sz w:val="24"/>
        </w:rPr>
      </w:pPr>
      <w:r w:rsidRPr="000F2D93">
        <w:rPr>
          <w:sz w:val="24"/>
        </w:rPr>
        <w:t xml:space="preserve"> </w:t>
      </w:r>
      <w:r w:rsidR="002C5312" w:rsidRPr="000F2D93">
        <w:rPr>
          <w:b/>
          <w:sz w:val="24"/>
        </w:rPr>
        <w:t>“</w:t>
      </w:r>
      <w:r w:rsidR="00552D95" w:rsidRPr="000F2D93">
        <w:rPr>
          <w:b/>
          <w:sz w:val="24"/>
        </w:rPr>
        <w:t>Se vale pequeña Aisha</w:t>
      </w:r>
      <w:r w:rsidR="002C5312" w:rsidRPr="000F2D93">
        <w:rPr>
          <w:b/>
          <w:sz w:val="24"/>
        </w:rPr>
        <w:t>”</w:t>
      </w:r>
      <w:r w:rsidR="002C5312" w:rsidRPr="000F2D93">
        <w:rPr>
          <w:sz w:val="24"/>
        </w:rPr>
        <w:t xml:space="preserve"> </w:t>
      </w:r>
      <w:r w:rsidR="000E37ED" w:rsidRPr="000F2D93">
        <w:rPr>
          <w:sz w:val="24"/>
        </w:rPr>
        <w:t>Esther Atienza Rodríguez</w:t>
      </w:r>
      <w:r w:rsidR="00552D95" w:rsidRPr="000F2D93">
        <w:rPr>
          <w:sz w:val="24"/>
        </w:rPr>
        <w:t>.</w:t>
      </w:r>
      <w:r w:rsidR="000E37ED" w:rsidRPr="000F2D93">
        <w:rPr>
          <w:sz w:val="24"/>
        </w:rPr>
        <w:t xml:space="preserve"> </w:t>
      </w:r>
      <w:hyperlink r:id="rId20" w:history="1">
        <w:r w:rsidR="00552D95" w:rsidRPr="00F46226">
          <w:rPr>
            <w:rStyle w:val="Hipervnculo"/>
            <w:color w:val="0070C0"/>
            <w:sz w:val="24"/>
            <w:u w:val="none"/>
          </w:rPr>
          <w:t>https://youtu.be/z0viHbDG-ao</w:t>
        </w:r>
      </w:hyperlink>
    </w:p>
    <w:p w14:paraId="6027FFF3" w14:textId="77777777" w:rsidR="00E82680" w:rsidRPr="002C5312" w:rsidRDefault="00E82680" w:rsidP="0067666A">
      <w:pPr>
        <w:jc w:val="both"/>
        <w:rPr>
          <w:b/>
          <w:sz w:val="24"/>
          <w:szCs w:val="24"/>
        </w:rPr>
      </w:pPr>
      <w:r w:rsidRPr="002C5312">
        <w:rPr>
          <w:b/>
          <w:sz w:val="24"/>
          <w:szCs w:val="24"/>
        </w:rPr>
        <w:t>Bibliografía</w:t>
      </w:r>
    </w:p>
    <w:p w14:paraId="7992FE91" w14:textId="03EA9D30" w:rsidR="00E82680" w:rsidRPr="00F46226" w:rsidRDefault="00E82680" w:rsidP="0067666A">
      <w:pPr>
        <w:jc w:val="both"/>
        <w:rPr>
          <w:color w:val="0070C0"/>
          <w:sz w:val="24"/>
          <w:szCs w:val="24"/>
        </w:rPr>
      </w:pPr>
      <w:r w:rsidRPr="009A5DE3">
        <w:rPr>
          <w:sz w:val="24"/>
          <w:szCs w:val="24"/>
        </w:rPr>
        <w:t xml:space="preserve">“Guía para padres con hijos en duelo” </w:t>
      </w:r>
      <w:r w:rsidR="00DF1026" w:rsidRPr="009A5DE3">
        <w:rPr>
          <w:sz w:val="24"/>
          <w:szCs w:val="24"/>
        </w:rPr>
        <w:t xml:space="preserve">Universitat Jaume I. </w:t>
      </w:r>
      <w:hyperlink r:id="rId21" w:history="1">
        <w:r w:rsidRPr="00F46226">
          <w:rPr>
            <w:rStyle w:val="Hipervnculo"/>
            <w:color w:val="0070C0"/>
            <w:sz w:val="24"/>
            <w:szCs w:val="24"/>
          </w:rPr>
          <w:t>http://www.opside.uji.es/docs/Guiapadresduelo.pdf</w:t>
        </w:r>
      </w:hyperlink>
      <w:r w:rsidR="00744029" w:rsidRPr="00F46226">
        <w:rPr>
          <w:rStyle w:val="Hipervnculo"/>
          <w:color w:val="0070C0"/>
          <w:sz w:val="24"/>
          <w:szCs w:val="24"/>
        </w:rPr>
        <w:t xml:space="preserve"> </w:t>
      </w:r>
    </w:p>
    <w:p w14:paraId="173CF318" w14:textId="5A9CF601" w:rsidR="00DF1026" w:rsidRPr="00F46226" w:rsidRDefault="00DF1026" w:rsidP="0067666A">
      <w:pPr>
        <w:jc w:val="both"/>
        <w:rPr>
          <w:color w:val="0070C0"/>
          <w:sz w:val="24"/>
          <w:szCs w:val="24"/>
        </w:rPr>
      </w:pPr>
      <w:r w:rsidRPr="009A5DE3">
        <w:rPr>
          <w:sz w:val="24"/>
          <w:szCs w:val="24"/>
        </w:rPr>
        <w:t xml:space="preserve">“El duelo en los niños”. A. Ordoñez Gallego y MA Lacasta Reverte. </w:t>
      </w:r>
      <w:hyperlink r:id="rId22" w:history="1">
        <w:r w:rsidRPr="00F46226">
          <w:rPr>
            <w:rStyle w:val="Hipervnculo"/>
            <w:color w:val="0070C0"/>
            <w:sz w:val="24"/>
            <w:szCs w:val="24"/>
          </w:rPr>
          <w:t>http://www.seom.org/seomcms/images/stories/recursos/sociosyprofs/documentacion/manuales/duelo/duelo11.pdf</w:t>
        </w:r>
      </w:hyperlink>
      <w:r w:rsidR="00744029" w:rsidRPr="00F46226">
        <w:rPr>
          <w:rStyle w:val="Hipervnculo"/>
          <w:color w:val="0070C0"/>
          <w:sz w:val="24"/>
          <w:szCs w:val="24"/>
        </w:rPr>
        <w:t xml:space="preserve"> </w:t>
      </w:r>
    </w:p>
    <w:p w14:paraId="2741F716" w14:textId="78890854" w:rsidR="00B64CD1" w:rsidRPr="00F46226" w:rsidRDefault="00DF1026" w:rsidP="0067666A">
      <w:pPr>
        <w:jc w:val="both"/>
        <w:rPr>
          <w:color w:val="0070C0"/>
        </w:rPr>
      </w:pPr>
      <w:r w:rsidRPr="009A5DE3">
        <w:rPr>
          <w:sz w:val="24"/>
          <w:szCs w:val="24"/>
        </w:rPr>
        <w:lastRenderedPageBreak/>
        <w:t xml:space="preserve">“Guía sobre el duelo en la infancia y la adolescencia”. </w:t>
      </w:r>
      <w:hyperlink r:id="rId23" w:history="1">
        <w:r w:rsidR="00B64CD1" w:rsidRPr="00F46226">
          <w:rPr>
            <w:rStyle w:val="Hipervnculo"/>
            <w:color w:val="0070C0"/>
          </w:rPr>
          <w:t>http://www.cop.es/uploads/PDF/GUIA-TRATAMIENTO-DUELO.pdf</w:t>
        </w:r>
      </w:hyperlink>
    </w:p>
    <w:p w14:paraId="12792568" w14:textId="370CD616" w:rsidR="004733F6" w:rsidRDefault="004733F6" w:rsidP="00552D95">
      <w:pPr>
        <w:adjustRightInd w:val="0"/>
        <w:spacing w:after="0" w:line="240" w:lineRule="auto"/>
        <w:jc w:val="both"/>
        <w:rPr>
          <w:color w:val="FF0000"/>
          <w:sz w:val="24"/>
          <w:szCs w:val="24"/>
        </w:rPr>
      </w:pPr>
      <w:r w:rsidRPr="000F2D93">
        <w:rPr>
          <w:sz w:val="24"/>
          <w:szCs w:val="24"/>
        </w:rPr>
        <w:t>“Gu</w:t>
      </w:r>
      <w:r w:rsidR="001F4898" w:rsidRPr="000F2D93">
        <w:rPr>
          <w:sz w:val="24"/>
          <w:szCs w:val="24"/>
        </w:rPr>
        <w:t>ía para las personas que sufren una pérdida en tiempos de coronavirus (COVID-19)”.</w:t>
      </w:r>
      <w:r w:rsidR="001F4898">
        <w:rPr>
          <w:color w:val="FF0000"/>
          <w:sz w:val="24"/>
          <w:szCs w:val="24"/>
        </w:rPr>
        <w:t xml:space="preserve"> </w:t>
      </w:r>
    </w:p>
    <w:p w14:paraId="6B31F7C5" w14:textId="0C551A67" w:rsidR="00552D95" w:rsidRPr="00F46226" w:rsidRDefault="00855F64" w:rsidP="00552D95">
      <w:pPr>
        <w:adjustRightInd w:val="0"/>
        <w:spacing w:after="0" w:line="240" w:lineRule="auto"/>
        <w:jc w:val="both"/>
        <w:rPr>
          <w:color w:val="0070C0"/>
          <w:sz w:val="24"/>
          <w:szCs w:val="24"/>
        </w:rPr>
      </w:pPr>
      <w:hyperlink r:id="rId24" w:history="1">
        <w:r w:rsidR="00B64CD1" w:rsidRPr="00F46226">
          <w:rPr>
            <w:rStyle w:val="Hipervnculo"/>
            <w:color w:val="0070C0"/>
            <w:sz w:val="24"/>
            <w:szCs w:val="24"/>
          </w:rPr>
          <w:t>https://icomast.es/wp-content/uploads/2020/03/GUI_A-DUELO-COVID-19.pdf.pdf.pdf</w:t>
        </w:r>
      </w:hyperlink>
    </w:p>
    <w:p w14:paraId="37E2A3CE" w14:textId="77777777" w:rsidR="00B64CD1" w:rsidRDefault="00B64CD1" w:rsidP="00552D95">
      <w:pPr>
        <w:adjustRightInd w:val="0"/>
        <w:spacing w:after="0" w:line="240" w:lineRule="auto"/>
        <w:jc w:val="both"/>
        <w:rPr>
          <w:color w:val="FF0000"/>
          <w:sz w:val="24"/>
          <w:szCs w:val="24"/>
        </w:rPr>
      </w:pPr>
    </w:p>
    <w:p w14:paraId="6529FF15" w14:textId="415CAB73" w:rsidR="00B64CD1" w:rsidRDefault="00B64CD1" w:rsidP="00B64CD1">
      <w:pPr>
        <w:widowControl w:val="0"/>
        <w:autoSpaceDE w:val="0"/>
        <w:autoSpaceDN w:val="0"/>
        <w:adjustRightInd w:val="0"/>
        <w:spacing w:after="0" w:line="240" w:lineRule="auto"/>
        <w:jc w:val="both"/>
        <w:rPr>
          <w:rFonts w:cs="Times"/>
          <w:color w:val="FF0000"/>
          <w:sz w:val="24"/>
          <w:szCs w:val="24"/>
          <w:lang w:val="es-ES_tradnl"/>
        </w:rPr>
      </w:pPr>
      <w:r w:rsidRPr="000F2D93">
        <w:rPr>
          <w:rFonts w:cs="Times"/>
          <w:sz w:val="24"/>
          <w:szCs w:val="24"/>
          <w:lang w:val="es-ES_tradnl"/>
        </w:rPr>
        <w:t>“Después que Muere un Ser Querido—Cómo Enfrentan el Duelo los Niños y cómo los padres y otros adultos los pueden apoyar”</w:t>
      </w:r>
      <w:r>
        <w:rPr>
          <w:rFonts w:cs="Times"/>
          <w:color w:val="FF0000"/>
          <w:sz w:val="24"/>
          <w:szCs w:val="24"/>
          <w:lang w:val="es-ES_tradnl"/>
        </w:rPr>
        <w:t xml:space="preserve"> </w:t>
      </w:r>
      <w:hyperlink r:id="rId25" w:history="1">
        <w:r w:rsidRPr="00F46226">
          <w:rPr>
            <w:rStyle w:val="Hipervnculo"/>
            <w:rFonts w:cs="Times"/>
            <w:color w:val="0070C0"/>
            <w:sz w:val="24"/>
            <w:szCs w:val="24"/>
            <w:lang w:val="es-ES_tradnl"/>
          </w:rPr>
          <w:t>https://psicologosemergenciasbaleares.files.wordpress.com/2016/02/guia-duelo-1.pd</w:t>
        </w:r>
        <w:r w:rsidRPr="00DA6540">
          <w:rPr>
            <w:rStyle w:val="Hipervnculo"/>
            <w:rFonts w:cs="Times"/>
            <w:sz w:val="24"/>
            <w:szCs w:val="24"/>
            <w:lang w:val="es-ES_tradnl"/>
          </w:rPr>
          <w:t>f</w:t>
        </w:r>
      </w:hyperlink>
    </w:p>
    <w:p w14:paraId="3697E29E" w14:textId="172BAEE9" w:rsidR="00B64CD1" w:rsidRPr="00B64CD1" w:rsidRDefault="00B64CD1" w:rsidP="00B64CD1">
      <w:pPr>
        <w:widowControl w:val="0"/>
        <w:autoSpaceDE w:val="0"/>
        <w:autoSpaceDN w:val="0"/>
        <w:adjustRightInd w:val="0"/>
        <w:spacing w:after="0" w:line="240" w:lineRule="auto"/>
        <w:jc w:val="both"/>
        <w:rPr>
          <w:rFonts w:cs="Times"/>
          <w:color w:val="FF0000"/>
          <w:sz w:val="24"/>
          <w:szCs w:val="24"/>
          <w:lang w:val="es-ES_tradnl"/>
        </w:rPr>
      </w:pPr>
      <w:r w:rsidRPr="00B64CD1">
        <w:rPr>
          <w:rFonts w:cs="Times"/>
          <w:color w:val="FF0000"/>
          <w:sz w:val="24"/>
          <w:szCs w:val="24"/>
          <w:lang w:val="es-ES_tradnl"/>
        </w:rPr>
        <w:t xml:space="preserve"> </w:t>
      </w:r>
    </w:p>
    <w:p w14:paraId="185F6B16" w14:textId="2BA78E93" w:rsidR="00B64CD1" w:rsidRPr="000F2D93" w:rsidRDefault="00EA2017" w:rsidP="00CF321C">
      <w:pPr>
        <w:widowControl w:val="0"/>
        <w:autoSpaceDE w:val="0"/>
        <w:autoSpaceDN w:val="0"/>
        <w:adjustRightInd w:val="0"/>
        <w:spacing w:after="0" w:line="240" w:lineRule="auto"/>
        <w:rPr>
          <w:rFonts w:cs="Times"/>
          <w:sz w:val="24"/>
          <w:szCs w:val="24"/>
          <w:lang w:val="es-ES_tradnl"/>
        </w:rPr>
      </w:pPr>
      <w:r w:rsidRPr="000F2D93">
        <w:rPr>
          <w:rFonts w:cs="Times"/>
          <w:sz w:val="24"/>
          <w:szCs w:val="24"/>
          <w:lang w:val="es-ES_tradnl"/>
        </w:rPr>
        <w:t>“</w:t>
      </w:r>
      <w:r w:rsidR="00CF321C" w:rsidRPr="000F2D93">
        <w:rPr>
          <w:rFonts w:cs="Times"/>
          <w:sz w:val="24"/>
          <w:szCs w:val="24"/>
          <w:lang w:val="es-ES_tradnl"/>
        </w:rPr>
        <w:t>L</w:t>
      </w:r>
      <w:r w:rsidRPr="000F2D93">
        <w:rPr>
          <w:rFonts w:cs="Times"/>
          <w:sz w:val="24"/>
          <w:szCs w:val="24"/>
          <w:lang w:val="es-ES_tradnl"/>
        </w:rPr>
        <w:t>a escuela y el duelo</w:t>
      </w:r>
      <w:r w:rsidR="00CF321C" w:rsidRPr="000F2D93">
        <w:rPr>
          <w:rFonts w:cs="Times"/>
          <w:sz w:val="24"/>
          <w:szCs w:val="24"/>
          <w:lang w:val="es-ES_tradnl"/>
        </w:rPr>
        <w:t xml:space="preserve">” </w:t>
      </w:r>
      <w:hyperlink r:id="rId26" w:history="1">
        <w:r w:rsidRPr="00F46226">
          <w:rPr>
            <w:rStyle w:val="Hipervnculo"/>
            <w:rFonts w:cs="Times"/>
            <w:color w:val="0070C0"/>
            <w:sz w:val="24"/>
            <w:szCs w:val="24"/>
            <w:lang w:val="es-ES_tradnl"/>
          </w:rPr>
          <w:t>http://sorkari.com/pdf/Escuela_Duelo.pdf</w:t>
        </w:r>
      </w:hyperlink>
    </w:p>
    <w:p w14:paraId="65784348" w14:textId="77777777" w:rsidR="00EA2017" w:rsidRPr="00CF321C" w:rsidRDefault="00EA2017" w:rsidP="00CF321C">
      <w:pPr>
        <w:widowControl w:val="0"/>
        <w:autoSpaceDE w:val="0"/>
        <w:autoSpaceDN w:val="0"/>
        <w:adjustRightInd w:val="0"/>
        <w:spacing w:after="0" w:line="240" w:lineRule="auto"/>
        <w:rPr>
          <w:rFonts w:cs="Times"/>
          <w:color w:val="FF0000"/>
          <w:sz w:val="24"/>
          <w:szCs w:val="24"/>
          <w:lang w:val="es-ES_tradnl"/>
        </w:rPr>
      </w:pPr>
    </w:p>
    <w:p w14:paraId="0CB2ED21" w14:textId="77777777" w:rsidR="00B64CD1" w:rsidRDefault="00B64CD1" w:rsidP="00552D95">
      <w:pPr>
        <w:adjustRightInd w:val="0"/>
        <w:spacing w:after="0" w:line="240" w:lineRule="auto"/>
        <w:jc w:val="both"/>
        <w:rPr>
          <w:color w:val="FF0000"/>
          <w:sz w:val="24"/>
          <w:szCs w:val="24"/>
        </w:rPr>
      </w:pPr>
    </w:p>
    <w:p w14:paraId="4DBA8C0A" w14:textId="77777777" w:rsidR="00B64CD1" w:rsidRDefault="00B64CD1" w:rsidP="00552D95">
      <w:pPr>
        <w:adjustRightInd w:val="0"/>
        <w:spacing w:after="0" w:line="240" w:lineRule="auto"/>
        <w:jc w:val="both"/>
        <w:rPr>
          <w:color w:val="FF0000"/>
          <w:sz w:val="24"/>
          <w:szCs w:val="24"/>
        </w:rPr>
      </w:pPr>
    </w:p>
    <w:p w14:paraId="66350C4D" w14:textId="77777777" w:rsidR="00552D95" w:rsidRPr="004733F6" w:rsidRDefault="00552D95" w:rsidP="0067666A">
      <w:pPr>
        <w:jc w:val="both"/>
        <w:rPr>
          <w:color w:val="FF0000"/>
          <w:sz w:val="24"/>
          <w:szCs w:val="24"/>
        </w:rPr>
      </w:pPr>
    </w:p>
    <w:sectPr w:rsidR="00552D95" w:rsidRPr="004733F6" w:rsidSect="000920F6">
      <w:headerReference w:type="default" r:id="rId27"/>
      <w:footerReference w:type="default" r:id="rId2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BC5FE" w14:textId="77777777" w:rsidR="00855F64" w:rsidRDefault="00855F64" w:rsidP="009A5DE3">
      <w:pPr>
        <w:spacing w:after="0" w:line="240" w:lineRule="auto"/>
      </w:pPr>
      <w:r>
        <w:separator/>
      </w:r>
    </w:p>
  </w:endnote>
  <w:endnote w:type="continuationSeparator" w:id="0">
    <w:p w14:paraId="17093269" w14:textId="77777777" w:rsidR="00855F64" w:rsidRDefault="00855F64" w:rsidP="009A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763243"/>
      <w:docPartObj>
        <w:docPartGallery w:val="Page Numbers (Bottom of Page)"/>
        <w:docPartUnique/>
      </w:docPartObj>
    </w:sdtPr>
    <w:sdtContent>
      <w:p w14:paraId="4900E9E8" w14:textId="6106B403" w:rsidR="000920F6" w:rsidRDefault="000920F6">
        <w:pPr>
          <w:pStyle w:val="Piedepgina"/>
          <w:jc w:val="right"/>
        </w:pPr>
        <w:r>
          <w:fldChar w:fldCharType="begin"/>
        </w:r>
        <w:r>
          <w:instrText>PAGE   \* MERGEFORMAT</w:instrText>
        </w:r>
        <w:r>
          <w:fldChar w:fldCharType="separate"/>
        </w:r>
        <w:r w:rsidR="00AD78AB">
          <w:rPr>
            <w:noProof/>
          </w:rPr>
          <w:t>8</w:t>
        </w:r>
        <w:r>
          <w:fldChar w:fldCharType="end"/>
        </w:r>
      </w:p>
    </w:sdtContent>
  </w:sdt>
  <w:p w14:paraId="77BD21A6" w14:textId="77777777" w:rsidR="000920F6" w:rsidRDefault="000920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334C4" w14:textId="77777777" w:rsidR="00855F64" w:rsidRDefault="00855F64" w:rsidP="009A5DE3">
      <w:pPr>
        <w:spacing w:after="0" w:line="240" w:lineRule="auto"/>
      </w:pPr>
      <w:r>
        <w:separator/>
      </w:r>
    </w:p>
  </w:footnote>
  <w:footnote w:type="continuationSeparator" w:id="0">
    <w:p w14:paraId="096E1454" w14:textId="77777777" w:rsidR="00855F64" w:rsidRDefault="00855F64" w:rsidP="009A5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A0D78" w14:textId="1C8D0CDC" w:rsidR="009A5DE3" w:rsidRPr="000920F6" w:rsidRDefault="000920F6" w:rsidP="000920F6">
    <w:pPr>
      <w:pStyle w:val="Encabezado"/>
      <w:jc w:val="right"/>
      <w:rPr>
        <w:i/>
        <w:sz w:val="18"/>
        <w:szCs w:val="18"/>
      </w:rPr>
    </w:pPr>
    <w:r>
      <w:t xml:space="preserve"> </w:t>
    </w:r>
    <w:r w:rsidRPr="000920F6">
      <w:rPr>
        <w:i/>
        <w:sz w:val="18"/>
        <w:szCs w:val="18"/>
      </w:rPr>
      <w:t>Orientaciones para la elaboración del duelo con niños y niñas</w:t>
    </w:r>
    <w:r>
      <w:rPr>
        <w:i/>
        <w:sz w:val="18"/>
        <w:szCs w:val="18"/>
      </w:rPr>
      <w:t xml:space="preserve"> </w:t>
    </w:r>
    <w:r>
      <w:rPr>
        <w:noProof/>
        <w:lang w:eastAsia="es-ES"/>
      </w:rPr>
      <w:drawing>
        <wp:inline distT="0" distB="0" distL="0" distR="0" wp14:anchorId="6A331A34" wp14:editId="45812544">
          <wp:extent cx="1128087" cy="691183"/>
          <wp:effectExtent l="0" t="0" r="0" b="0"/>
          <wp:docPr id="2" name="Imagen 2" descr="Hör auf dein Herz: Es ist verdammt sch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ör auf dein Herz: Es ist verdammt sch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465" cy="703668"/>
                  </a:xfrm>
                  <a:prstGeom prst="rect">
                    <a:avLst/>
                  </a:prstGeom>
                  <a:noFill/>
                  <a:ln>
                    <a:noFill/>
                  </a:ln>
                </pic:spPr>
              </pic:pic>
            </a:graphicData>
          </a:graphic>
        </wp:inline>
      </w:drawing>
    </w:r>
  </w:p>
  <w:p w14:paraId="3CB37D80" w14:textId="77777777" w:rsidR="009A5DE3" w:rsidRPr="000920F6" w:rsidRDefault="009A5DE3" w:rsidP="000920F6">
    <w:pPr>
      <w:pStyle w:val="Encabezado"/>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D07D6"/>
    <w:multiLevelType w:val="hybridMultilevel"/>
    <w:tmpl w:val="68D64D22"/>
    <w:lvl w:ilvl="0" w:tplc="D862E5B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9572DE"/>
    <w:multiLevelType w:val="hybridMultilevel"/>
    <w:tmpl w:val="062E7C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4DF700C"/>
    <w:multiLevelType w:val="hybridMultilevel"/>
    <w:tmpl w:val="675A6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C837F9"/>
    <w:multiLevelType w:val="hybridMultilevel"/>
    <w:tmpl w:val="FFECB4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512E96"/>
    <w:multiLevelType w:val="hybridMultilevel"/>
    <w:tmpl w:val="11C6282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7606865"/>
    <w:multiLevelType w:val="hybridMultilevel"/>
    <w:tmpl w:val="5DDC1908"/>
    <w:lvl w:ilvl="0" w:tplc="040A0003">
      <w:start w:val="1"/>
      <w:numFmt w:val="bullet"/>
      <w:lvlText w:val="o"/>
      <w:lvlJc w:val="left"/>
      <w:pPr>
        <w:ind w:left="2140" w:hanging="360"/>
      </w:pPr>
      <w:rPr>
        <w:rFonts w:ascii="Courier New" w:hAnsi="Courier New" w:cs="Courier New" w:hint="default"/>
      </w:rPr>
    </w:lvl>
    <w:lvl w:ilvl="1" w:tplc="040A0003" w:tentative="1">
      <w:start w:val="1"/>
      <w:numFmt w:val="bullet"/>
      <w:lvlText w:val="o"/>
      <w:lvlJc w:val="left"/>
      <w:pPr>
        <w:ind w:left="2860" w:hanging="360"/>
      </w:pPr>
      <w:rPr>
        <w:rFonts w:ascii="Courier New" w:hAnsi="Courier New" w:cs="Courier New" w:hint="default"/>
      </w:rPr>
    </w:lvl>
    <w:lvl w:ilvl="2" w:tplc="040A0005" w:tentative="1">
      <w:start w:val="1"/>
      <w:numFmt w:val="bullet"/>
      <w:lvlText w:val=""/>
      <w:lvlJc w:val="left"/>
      <w:pPr>
        <w:ind w:left="3580" w:hanging="360"/>
      </w:pPr>
      <w:rPr>
        <w:rFonts w:ascii="Wingdings" w:hAnsi="Wingdings" w:hint="default"/>
      </w:rPr>
    </w:lvl>
    <w:lvl w:ilvl="3" w:tplc="040A0001" w:tentative="1">
      <w:start w:val="1"/>
      <w:numFmt w:val="bullet"/>
      <w:lvlText w:val=""/>
      <w:lvlJc w:val="left"/>
      <w:pPr>
        <w:ind w:left="4300" w:hanging="360"/>
      </w:pPr>
      <w:rPr>
        <w:rFonts w:ascii="Symbol" w:hAnsi="Symbol" w:hint="default"/>
      </w:rPr>
    </w:lvl>
    <w:lvl w:ilvl="4" w:tplc="040A0003" w:tentative="1">
      <w:start w:val="1"/>
      <w:numFmt w:val="bullet"/>
      <w:lvlText w:val="o"/>
      <w:lvlJc w:val="left"/>
      <w:pPr>
        <w:ind w:left="5020" w:hanging="360"/>
      </w:pPr>
      <w:rPr>
        <w:rFonts w:ascii="Courier New" w:hAnsi="Courier New" w:cs="Courier New" w:hint="default"/>
      </w:rPr>
    </w:lvl>
    <w:lvl w:ilvl="5" w:tplc="040A0005" w:tentative="1">
      <w:start w:val="1"/>
      <w:numFmt w:val="bullet"/>
      <w:lvlText w:val=""/>
      <w:lvlJc w:val="left"/>
      <w:pPr>
        <w:ind w:left="5740" w:hanging="360"/>
      </w:pPr>
      <w:rPr>
        <w:rFonts w:ascii="Wingdings" w:hAnsi="Wingdings" w:hint="default"/>
      </w:rPr>
    </w:lvl>
    <w:lvl w:ilvl="6" w:tplc="040A0001" w:tentative="1">
      <w:start w:val="1"/>
      <w:numFmt w:val="bullet"/>
      <w:lvlText w:val=""/>
      <w:lvlJc w:val="left"/>
      <w:pPr>
        <w:ind w:left="6460" w:hanging="360"/>
      </w:pPr>
      <w:rPr>
        <w:rFonts w:ascii="Symbol" w:hAnsi="Symbol" w:hint="default"/>
      </w:rPr>
    </w:lvl>
    <w:lvl w:ilvl="7" w:tplc="040A0003" w:tentative="1">
      <w:start w:val="1"/>
      <w:numFmt w:val="bullet"/>
      <w:lvlText w:val="o"/>
      <w:lvlJc w:val="left"/>
      <w:pPr>
        <w:ind w:left="7180" w:hanging="360"/>
      </w:pPr>
      <w:rPr>
        <w:rFonts w:ascii="Courier New" w:hAnsi="Courier New" w:cs="Courier New" w:hint="default"/>
      </w:rPr>
    </w:lvl>
    <w:lvl w:ilvl="8" w:tplc="040A0005" w:tentative="1">
      <w:start w:val="1"/>
      <w:numFmt w:val="bullet"/>
      <w:lvlText w:val=""/>
      <w:lvlJc w:val="left"/>
      <w:pPr>
        <w:ind w:left="7900" w:hanging="360"/>
      </w:pPr>
      <w:rPr>
        <w:rFonts w:ascii="Wingdings" w:hAnsi="Wingdings" w:hint="default"/>
      </w:rPr>
    </w:lvl>
  </w:abstractNum>
  <w:abstractNum w:abstractNumId="7" w15:restartNumberingAfterBreak="0">
    <w:nsid w:val="21185167"/>
    <w:multiLevelType w:val="hybridMultilevel"/>
    <w:tmpl w:val="431CEF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137592E"/>
    <w:multiLevelType w:val="hybridMultilevel"/>
    <w:tmpl w:val="21CAC342"/>
    <w:lvl w:ilvl="0" w:tplc="0C0A0003">
      <w:start w:val="1"/>
      <w:numFmt w:val="bullet"/>
      <w:lvlText w:val="o"/>
      <w:lvlJc w:val="left"/>
      <w:pPr>
        <w:ind w:left="1352" w:hanging="360"/>
      </w:pPr>
      <w:rPr>
        <w:rFonts w:ascii="Courier New" w:hAnsi="Courier New" w:cs="Courier New"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9" w15:restartNumberingAfterBreak="0">
    <w:nsid w:val="3679782B"/>
    <w:multiLevelType w:val="hybridMultilevel"/>
    <w:tmpl w:val="DAA20BB8"/>
    <w:lvl w:ilvl="0" w:tplc="D862E5B2">
      <w:numFmt w:val="bullet"/>
      <w:lvlText w:val="•"/>
      <w:lvlJc w:val="left"/>
      <w:pPr>
        <w:ind w:left="720" w:hanging="360"/>
      </w:pPr>
      <w:rPr>
        <w:rFonts w:ascii="Calibri" w:eastAsia="Times New Roman" w:hAnsi="Calibri" w:cs="Times New Roman"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8A5597"/>
    <w:multiLevelType w:val="hybridMultilevel"/>
    <w:tmpl w:val="B792F838"/>
    <w:lvl w:ilvl="0" w:tplc="0C0A0003">
      <w:start w:val="1"/>
      <w:numFmt w:val="bullet"/>
      <w:lvlText w:val="o"/>
      <w:lvlJc w:val="left"/>
      <w:pPr>
        <w:ind w:left="2500" w:hanging="360"/>
      </w:pPr>
      <w:rPr>
        <w:rFonts w:ascii="Courier New" w:hAnsi="Courier New" w:cs="Courier New" w:hint="default"/>
      </w:rPr>
    </w:lvl>
    <w:lvl w:ilvl="1" w:tplc="0C0A0003" w:tentative="1">
      <w:start w:val="1"/>
      <w:numFmt w:val="bullet"/>
      <w:lvlText w:val="o"/>
      <w:lvlJc w:val="left"/>
      <w:pPr>
        <w:ind w:left="3220" w:hanging="360"/>
      </w:pPr>
      <w:rPr>
        <w:rFonts w:ascii="Courier New" w:hAnsi="Courier New" w:cs="Courier New" w:hint="default"/>
      </w:rPr>
    </w:lvl>
    <w:lvl w:ilvl="2" w:tplc="0C0A0005" w:tentative="1">
      <w:start w:val="1"/>
      <w:numFmt w:val="bullet"/>
      <w:lvlText w:val=""/>
      <w:lvlJc w:val="left"/>
      <w:pPr>
        <w:ind w:left="3940" w:hanging="360"/>
      </w:pPr>
      <w:rPr>
        <w:rFonts w:ascii="Wingdings" w:hAnsi="Wingdings" w:hint="default"/>
      </w:rPr>
    </w:lvl>
    <w:lvl w:ilvl="3" w:tplc="0C0A0001" w:tentative="1">
      <w:start w:val="1"/>
      <w:numFmt w:val="bullet"/>
      <w:lvlText w:val=""/>
      <w:lvlJc w:val="left"/>
      <w:pPr>
        <w:ind w:left="4660" w:hanging="360"/>
      </w:pPr>
      <w:rPr>
        <w:rFonts w:ascii="Symbol" w:hAnsi="Symbol" w:hint="default"/>
      </w:rPr>
    </w:lvl>
    <w:lvl w:ilvl="4" w:tplc="0C0A0003" w:tentative="1">
      <w:start w:val="1"/>
      <w:numFmt w:val="bullet"/>
      <w:lvlText w:val="o"/>
      <w:lvlJc w:val="left"/>
      <w:pPr>
        <w:ind w:left="5380" w:hanging="360"/>
      </w:pPr>
      <w:rPr>
        <w:rFonts w:ascii="Courier New" w:hAnsi="Courier New" w:cs="Courier New" w:hint="default"/>
      </w:rPr>
    </w:lvl>
    <w:lvl w:ilvl="5" w:tplc="0C0A0005" w:tentative="1">
      <w:start w:val="1"/>
      <w:numFmt w:val="bullet"/>
      <w:lvlText w:val=""/>
      <w:lvlJc w:val="left"/>
      <w:pPr>
        <w:ind w:left="6100" w:hanging="360"/>
      </w:pPr>
      <w:rPr>
        <w:rFonts w:ascii="Wingdings" w:hAnsi="Wingdings" w:hint="default"/>
      </w:rPr>
    </w:lvl>
    <w:lvl w:ilvl="6" w:tplc="0C0A0001" w:tentative="1">
      <w:start w:val="1"/>
      <w:numFmt w:val="bullet"/>
      <w:lvlText w:val=""/>
      <w:lvlJc w:val="left"/>
      <w:pPr>
        <w:ind w:left="6820" w:hanging="360"/>
      </w:pPr>
      <w:rPr>
        <w:rFonts w:ascii="Symbol" w:hAnsi="Symbol" w:hint="default"/>
      </w:rPr>
    </w:lvl>
    <w:lvl w:ilvl="7" w:tplc="0C0A0003" w:tentative="1">
      <w:start w:val="1"/>
      <w:numFmt w:val="bullet"/>
      <w:lvlText w:val="o"/>
      <w:lvlJc w:val="left"/>
      <w:pPr>
        <w:ind w:left="7540" w:hanging="360"/>
      </w:pPr>
      <w:rPr>
        <w:rFonts w:ascii="Courier New" w:hAnsi="Courier New" w:cs="Courier New" w:hint="default"/>
      </w:rPr>
    </w:lvl>
    <w:lvl w:ilvl="8" w:tplc="0C0A0005" w:tentative="1">
      <w:start w:val="1"/>
      <w:numFmt w:val="bullet"/>
      <w:lvlText w:val=""/>
      <w:lvlJc w:val="left"/>
      <w:pPr>
        <w:ind w:left="8260" w:hanging="360"/>
      </w:pPr>
      <w:rPr>
        <w:rFonts w:ascii="Wingdings" w:hAnsi="Wingdings" w:hint="default"/>
      </w:rPr>
    </w:lvl>
  </w:abstractNum>
  <w:abstractNum w:abstractNumId="11" w15:restartNumberingAfterBreak="0">
    <w:nsid w:val="38BD5916"/>
    <w:multiLevelType w:val="hybridMultilevel"/>
    <w:tmpl w:val="DA1E749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2" w15:restartNumberingAfterBreak="0">
    <w:nsid w:val="40803DA6"/>
    <w:multiLevelType w:val="hybridMultilevel"/>
    <w:tmpl w:val="4AEEEA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C77972"/>
    <w:multiLevelType w:val="hybridMultilevel"/>
    <w:tmpl w:val="982A01DC"/>
    <w:lvl w:ilvl="0" w:tplc="040A0003">
      <w:start w:val="1"/>
      <w:numFmt w:val="bullet"/>
      <w:lvlText w:val="o"/>
      <w:lvlJc w:val="left"/>
      <w:pPr>
        <w:ind w:left="1430" w:hanging="360"/>
      </w:pPr>
      <w:rPr>
        <w:rFonts w:ascii="Courier New" w:hAnsi="Courier New" w:cs="Courier New" w:hint="default"/>
      </w:rPr>
    </w:lvl>
    <w:lvl w:ilvl="1" w:tplc="040A0003" w:tentative="1">
      <w:start w:val="1"/>
      <w:numFmt w:val="bullet"/>
      <w:lvlText w:val="o"/>
      <w:lvlJc w:val="left"/>
      <w:pPr>
        <w:ind w:left="2150" w:hanging="360"/>
      </w:pPr>
      <w:rPr>
        <w:rFonts w:ascii="Courier New" w:hAnsi="Courier New" w:cs="Courier New" w:hint="default"/>
      </w:rPr>
    </w:lvl>
    <w:lvl w:ilvl="2" w:tplc="040A0005" w:tentative="1">
      <w:start w:val="1"/>
      <w:numFmt w:val="bullet"/>
      <w:lvlText w:val=""/>
      <w:lvlJc w:val="left"/>
      <w:pPr>
        <w:ind w:left="2870" w:hanging="360"/>
      </w:pPr>
      <w:rPr>
        <w:rFonts w:ascii="Wingdings" w:hAnsi="Wingdings" w:hint="default"/>
      </w:rPr>
    </w:lvl>
    <w:lvl w:ilvl="3" w:tplc="040A0001" w:tentative="1">
      <w:start w:val="1"/>
      <w:numFmt w:val="bullet"/>
      <w:lvlText w:val=""/>
      <w:lvlJc w:val="left"/>
      <w:pPr>
        <w:ind w:left="3590" w:hanging="360"/>
      </w:pPr>
      <w:rPr>
        <w:rFonts w:ascii="Symbol" w:hAnsi="Symbol" w:hint="default"/>
      </w:rPr>
    </w:lvl>
    <w:lvl w:ilvl="4" w:tplc="040A0003" w:tentative="1">
      <w:start w:val="1"/>
      <w:numFmt w:val="bullet"/>
      <w:lvlText w:val="o"/>
      <w:lvlJc w:val="left"/>
      <w:pPr>
        <w:ind w:left="4310" w:hanging="360"/>
      </w:pPr>
      <w:rPr>
        <w:rFonts w:ascii="Courier New" w:hAnsi="Courier New" w:cs="Courier New" w:hint="default"/>
      </w:rPr>
    </w:lvl>
    <w:lvl w:ilvl="5" w:tplc="040A0005" w:tentative="1">
      <w:start w:val="1"/>
      <w:numFmt w:val="bullet"/>
      <w:lvlText w:val=""/>
      <w:lvlJc w:val="left"/>
      <w:pPr>
        <w:ind w:left="5030" w:hanging="360"/>
      </w:pPr>
      <w:rPr>
        <w:rFonts w:ascii="Wingdings" w:hAnsi="Wingdings" w:hint="default"/>
      </w:rPr>
    </w:lvl>
    <w:lvl w:ilvl="6" w:tplc="040A0001" w:tentative="1">
      <w:start w:val="1"/>
      <w:numFmt w:val="bullet"/>
      <w:lvlText w:val=""/>
      <w:lvlJc w:val="left"/>
      <w:pPr>
        <w:ind w:left="5750" w:hanging="360"/>
      </w:pPr>
      <w:rPr>
        <w:rFonts w:ascii="Symbol" w:hAnsi="Symbol" w:hint="default"/>
      </w:rPr>
    </w:lvl>
    <w:lvl w:ilvl="7" w:tplc="040A0003" w:tentative="1">
      <w:start w:val="1"/>
      <w:numFmt w:val="bullet"/>
      <w:lvlText w:val="o"/>
      <w:lvlJc w:val="left"/>
      <w:pPr>
        <w:ind w:left="6470" w:hanging="360"/>
      </w:pPr>
      <w:rPr>
        <w:rFonts w:ascii="Courier New" w:hAnsi="Courier New" w:cs="Courier New" w:hint="default"/>
      </w:rPr>
    </w:lvl>
    <w:lvl w:ilvl="8" w:tplc="040A0005" w:tentative="1">
      <w:start w:val="1"/>
      <w:numFmt w:val="bullet"/>
      <w:lvlText w:val=""/>
      <w:lvlJc w:val="left"/>
      <w:pPr>
        <w:ind w:left="7190" w:hanging="360"/>
      </w:pPr>
      <w:rPr>
        <w:rFonts w:ascii="Wingdings" w:hAnsi="Wingdings" w:hint="default"/>
      </w:rPr>
    </w:lvl>
  </w:abstractNum>
  <w:abstractNum w:abstractNumId="14" w15:restartNumberingAfterBreak="0">
    <w:nsid w:val="45EA5946"/>
    <w:multiLevelType w:val="hybridMultilevel"/>
    <w:tmpl w:val="212AB1B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4DE92BDE"/>
    <w:multiLevelType w:val="hybridMultilevel"/>
    <w:tmpl w:val="3996805E"/>
    <w:lvl w:ilvl="0" w:tplc="040A0003">
      <w:start w:val="1"/>
      <w:numFmt w:val="bullet"/>
      <w:lvlText w:val="o"/>
      <w:lvlJc w:val="left"/>
      <w:pPr>
        <w:ind w:left="2140" w:hanging="360"/>
      </w:pPr>
      <w:rPr>
        <w:rFonts w:ascii="Courier New" w:hAnsi="Courier New" w:cs="Courier New" w:hint="default"/>
      </w:rPr>
    </w:lvl>
    <w:lvl w:ilvl="1" w:tplc="040A0003" w:tentative="1">
      <w:start w:val="1"/>
      <w:numFmt w:val="bullet"/>
      <w:lvlText w:val="o"/>
      <w:lvlJc w:val="left"/>
      <w:pPr>
        <w:ind w:left="2860" w:hanging="360"/>
      </w:pPr>
      <w:rPr>
        <w:rFonts w:ascii="Courier New" w:hAnsi="Courier New" w:cs="Courier New" w:hint="default"/>
      </w:rPr>
    </w:lvl>
    <w:lvl w:ilvl="2" w:tplc="040A0005" w:tentative="1">
      <w:start w:val="1"/>
      <w:numFmt w:val="bullet"/>
      <w:lvlText w:val=""/>
      <w:lvlJc w:val="left"/>
      <w:pPr>
        <w:ind w:left="3580" w:hanging="360"/>
      </w:pPr>
      <w:rPr>
        <w:rFonts w:ascii="Wingdings" w:hAnsi="Wingdings" w:hint="default"/>
      </w:rPr>
    </w:lvl>
    <w:lvl w:ilvl="3" w:tplc="040A0001" w:tentative="1">
      <w:start w:val="1"/>
      <w:numFmt w:val="bullet"/>
      <w:lvlText w:val=""/>
      <w:lvlJc w:val="left"/>
      <w:pPr>
        <w:ind w:left="4300" w:hanging="360"/>
      </w:pPr>
      <w:rPr>
        <w:rFonts w:ascii="Symbol" w:hAnsi="Symbol" w:hint="default"/>
      </w:rPr>
    </w:lvl>
    <w:lvl w:ilvl="4" w:tplc="040A0003" w:tentative="1">
      <w:start w:val="1"/>
      <w:numFmt w:val="bullet"/>
      <w:lvlText w:val="o"/>
      <w:lvlJc w:val="left"/>
      <w:pPr>
        <w:ind w:left="5020" w:hanging="360"/>
      </w:pPr>
      <w:rPr>
        <w:rFonts w:ascii="Courier New" w:hAnsi="Courier New" w:cs="Courier New" w:hint="default"/>
      </w:rPr>
    </w:lvl>
    <w:lvl w:ilvl="5" w:tplc="040A0005" w:tentative="1">
      <w:start w:val="1"/>
      <w:numFmt w:val="bullet"/>
      <w:lvlText w:val=""/>
      <w:lvlJc w:val="left"/>
      <w:pPr>
        <w:ind w:left="5740" w:hanging="360"/>
      </w:pPr>
      <w:rPr>
        <w:rFonts w:ascii="Wingdings" w:hAnsi="Wingdings" w:hint="default"/>
      </w:rPr>
    </w:lvl>
    <w:lvl w:ilvl="6" w:tplc="040A0001" w:tentative="1">
      <w:start w:val="1"/>
      <w:numFmt w:val="bullet"/>
      <w:lvlText w:val=""/>
      <w:lvlJc w:val="left"/>
      <w:pPr>
        <w:ind w:left="6460" w:hanging="360"/>
      </w:pPr>
      <w:rPr>
        <w:rFonts w:ascii="Symbol" w:hAnsi="Symbol" w:hint="default"/>
      </w:rPr>
    </w:lvl>
    <w:lvl w:ilvl="7" w:tplc="040A0003" w:tentative="1">
      <w:start w:val="1"/>
      <w:numFmt w:val="bullet"/>
      <w:lvlText w:val="o"/>
      <w:lvlJc w:val="left"/>
      <w:pPr>
        <w:ind w:left="7180" w:hanging="360"/>
      </w:pPr>
      <w:rPr>
        <w:rFonts w:ascii="Courier New" w:hAnsi="Courier New" w:cs="Courier New" w:hint="default"/>
      </w:rPr>
    </w:lvl>
    <w:lvl w:ilvl="8" w:tplc="040A0005" w:tentative="1">
      <w:start w:val="1"/>
      <w:numFmt w:val="bullet"/>
      <w:lvlText w:val=""/>
      <w:lvlJc w:val="left"/>
      <w:pPr>
        <w:ind w:left="7900" w:hanging="360"/>
      </w:pPr>
      <w:rPr>
        <w:rFonts w:ascii="Wingdings" w:hAnsi="Wingdings" w:hint="default"/>
      </w:rPr>
    </w:lvl>
  </w:abstractNum>
  <w:abstractNum w:abstractNumId="16" w15:restartNumberingAfterBreak="0">
    <w:nsid w:val="5C376CBE"/>
    <w:multiLevelType w:val="hybridMultilevel"/>
    <w:tmpl w:val="E70C5128"/>
    <w:lvl w:ilvl="0" w:tplc="D862E5B2">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5C5148CC"/>
    <w:multiLevelType w:val="hybridMultilevel"/>
    <w:tmpl w:val="B8F63D6C"/>
    <w:lvl w:ilvl="0" w:tplc="D862E5B2">
      <w:numFmt w:val="bullet"/>
      <w:lvlText w:val="•"/>
      <w:lvlJc w:val="left"/>
      <w:pPr>
        <w:ind w:left="720" w:hanging="360"/>
      </w:pPr>
      <w:rPr>
        <w:rFonts w:ascii="Calibri" w:eastAsia="Times New Roman" w:hAnsi="Calibri" w:cs="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DC46D9C"/>
    <w:multiLevelType w:val="hybridMultilevel"/>
    <w:tmpl w:val="3DA07A0E"/>
    <w:lvl w:ilvl="0" w:tplc="D862E5B2">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69484EE7"/>
    <w:multiLevelType w:val="hybridMultilevel"/>
    <w:tmpl w:val="DE3AD988"/>
    <w:lvl w:ilvl="0" w:tplc="0C0A0003">
      <w:start w:val="1"/>
      <w:numFmt w:val="bullet"/>
      <w:lvlText w:val="o"/>
      <w:lvlJc w:val="left"/>
      <w:pPr>
        <w:ind w:left="2500" w:hanging="360"/>
      </w:pPr>
      <w:rPr>
        <w:rFonts w:ascii="Courier New" w:hAnsi="Courier New" w:cs="Courier New" w:hint="default"/>
      </w:rPr>
    </w:lvl>
    <w:lvl w:ilvl="1" w:tplc="0C0A0003" w:tentative="1">
      <w:start w:val="1"/>
      <w:numFmt w:val="bullet"/>
      <w:lvlText w:val="o"/>
      <w:lvlJc w:val="left"/>
      <w:pPr>
        <w:ind w:left="3220" w:hanging="360"/>
      </w:pPr>
      <w:rPr>
        <w:rFonts w:ascii="Courier New" w:hAnsi="Courier New" w:cs="Courier New" w:hint="default"/>
      </w:rPr>
    </w:lvl>
    <w:lvl w:ilvl="2" w:tplc="0C0A0005" w:tentative="1">
      <w:start w:val="1"/>
      <w:numFmt w:val="bullet"/>
      <w:lvlText w:val=""/>
      <w:lvlJc w:val="left"/>
      <w:pPr>
        <w:ind w:left="3940" w:hanging="360"/>
      </w:pPr>
      <w:rPr>
        <w:rFonts w:ascii="Wingdings" w:hAnsi="Wingdings" w:hint="default"/>
      </w:rPr>
    </w:lvl>
    <w:lvl w:ilvl="3" w:tplc="0C0A0001" w:tentative="1">
      <w:start w:val="1"/>
      <w:numFmt w:val="bullet"/>
      <w:lvlText w:val=""/>
      <w:lvlJc w:val="left"/>
      <w:pPr>
        <w:ind w:left="4660" w:hanging="360"/>
      </w:pPr>
      <w:rPr>
        <w:rFonts w:ascii="Symbol" w:hAnsi="Symbol" w:hint="default"/>
      </w:rPr>
    </w:lvl>
    <w:lvl w:ilvl="4" w:tplc="0C0A0003" w:tentative="1">
      <w:start w:val="1"/>
      <w:numFmt w:val="bullet"/>
      <w:lvlText w:val="o"/>
      <w:lvlJc w:val="left"/>
      <w:pPr>
        <w:ind w:left="5380" w:hanging="360"/>
      </w:pPr>
      <w:rPr>
        <w:rFonts w:ascii="Courier New" w:hAnsi="Courier New" w:cs="Courier New" w:hint="default"/>
      </w:rPr>
    </w:lvl>
    <w:lvl w:ilvl="5" w:tplc="0C0A0005" w:tentative="1">
      <w:start w:val="1"/>
      <w:numFmt w:val="bullet"/>
      <w:lvlText w:val=""/>
      <w:lvlJc w:val="left"/>
      <w:pPr>
        <w:ind w:left="6100" w:hanging="360"/>
      </w:pPr>
      <w:rPr>
        <w:rFonts w:ascii="Wingdings" w:hAnsi="Wingdings" w:hint="default"/>
      </w:rPr>
    </w:lvl>
    <w:lvl w:ilvl="6" w:tplc="0C0A0001" w:tentative="1">
      <w:start w:val="1"/>
      <w:numFmt w:val="bullet"/>
      <w:lvlText w:val=""/>
      <w:lvlJc w:val="left"/>
      <w:pPr>
        <w:ind w:left="6820" w:hanging="360"/>
      </w:pPr>
      <w:rPr>
        <w:rFonts w:ascii="Symbol" w:hAnsi="Symbol" w:hint="default"/>
      </w:rPr>
    </w:lvl>
    <w:lvl w:ilvl="7" w:tplc="0C0A0003" w:tentative="1">
      <w:start w:val="1"/>
      <w:numFmt w:val="bullet"/>
      <w:lvlText w:val="o"/>
      <w:lvlJc w:val="left"/>
      <w:pPr>
        <w:ind w:left="7540" w:hanging="360"/>
      </w:pPr>
      <w:rPr>
        <w:rFonts w:ascii="Courier New" w:hAnsi="Courier New" w:cs="Courier New" w:hint="default"/>
      </w:rPr>
    </w:lvl>
    <w:lvl w:ilvl="8" w:tplc="0C0A0005" w:tentative="1">
      <w:start w:val="1"/>
      <w:numFmt w:val="bullet"/>
      <w:lvlText w:val=""/>
      <w:lvlJc w:val="left"/>
      <w:pPr>
        <w:ind w:left="8260" w:hanging="360"/>
      </w:pPr>
      <w:rPr>
        <w:rFonts w:ascii="Wingdings" w:hAnsi="Wingdings" w:hint="default"/>
      </w:rPr>
    </w:lvl>
  </w:abstractNum>
  <w:abstractNum w:abstractNumId="20" w15:restartNumberingAfterBreak="0">
    <w:nsid w:val="75E51136"/>
    <w:multiLevelType w:val="hybridMultilevel"/>
    <w:tmpl w:val="92EAC470"/>
    <w:lvl w:ilvl="0" w:tplc="040A0003">
      <w:start w:val="1"/>
      <w:numFmt w:val="bullet"/>
      <w:lvlText w:val="o"/>
      <w:lvlJc w:val="left"/>
      <w:pPr>
        <w:ind w:left="2140" w:hanging="360"/>
      </w:pPr>
      <w:rPr>
        <w:rFonts w:ascii="Courier New" w:hAnsi="Courier New" w:cs="Courier New" w:hint="default"/>
      </w:rPr>
    </w:lvl>
    <w:lvl w:ilvl="1" w:tplc="040A0003" w:tentative="1">
      <w:start w:val="1"/>
      <w:numFmt w:val="bullet"/>
      <w:lvlText w:val="o"/>
      <w:lvlJc w:val="left"/>
      <w:pPr>
        <w:ind w:left="2860" w:hanging="360"/>
      </w:pPr>
      <w:rPr>
        <w:rFonts w:ascii="Courier New" w:hAnsi="Courier New" w:cs="Courier New" w:hint="default"/>
      </w:rPr>
    </w:lvl>
    <w:lvl w:ilvl="2" w:tplc="040A0005" w:tentative="1">
      <w:start w:val="1"/>
      <w:numFmt w:val="bullet"/>
      <w:lvlText w:val=""/>
      <w:lvlJc w:val="left"/>
      <w:pPr>
        <w:ind w:left="3580" w:hanging="360"/>
      </w:pPr>
      <w:rPr>
        <w:rFonts w:ascii="Wingdings" w:hAnsi="Wingdings" w:hint="default"/>
      </w:rPr>
    </w:lvl>
    <w:lvl w:ilvl="3" w:tplc="040A0001" w:tentative="1">
      <w:start w:val="1"/>
      <w:numFmt w:val="bullet"/>
      <w:lvlText w:val=""/>
      <w:lvlJc w:val="left"/>
      <w:pPr>
        <w:ind w:left="4300" w:hanging="360"/>
      </w:pPr>
      <w:rPr>
        <w:rFonts w:ascii="Symbol" w:hAnsi="Symbol" w:hint="default"/>
      </w:rPr>
    </w:lvl>
    <w:lvl w:ilvl="4" w:tplc="040A0003" w:tentative="1">
      <w:start w:val="1"/>
      <w:numFmt w:val="bullet"/>
      <w:lvlText w:val="o"/>
      <w:lvlJc w:val="left"/>
      <w:pPr>
        <w:ind w:left="5020" w:hanging="360"/>
      </w:pPr>
      <w:rPr>
        <w:rFonts w:ascii="Courier New" w:hAnsi="Courier New" w:cs="Courier New" w:hint="default"/>
      </w:rPr>
    </w:lvl>
    <w:lvl w:ilvl="5" w:tplc="040A0005" w:tentative="1">
      <w:start w:val="1"/>
      <w:numFmt w:val="bullet"/>
      <w:lvlText w:val=""/>
      <w:lvlJc w:val="left"/>
      <w:pPr>
        <w:ind w:left="5740" w:hanging="360"/>
      </w:pPr>
      <w:rPr>
        <w:rFonts w:ascii="Wingdings" w:hAnsi="Wingdings" w:hint="default"/>
      </w:rPr>
    </w:lvl>
    <w:lvl w:ilvl="6" w:tplc="040A0001" w:tentative="1">
      <w:start w:val="1"/>
      <w:numFmt w:val="bullet"/>
      <w:lvlText w:val=""/>
      <w:lvlJc w:val="left"/>
      <w:pPr>
        <w:ind w:left="6460" w:hanging="360"/>
      </w:pPr>
      <w:rPr>
        <w:rFonts w:ascii="Symbol" w:hAnsi="Symbol" w:hint="default"/>
      </w:rPr>
    </w:lvl>
    <w:lvl w:ilvl="7" w:tplc="040A0003" w:tentative="1">
      <w:start w:val="1"/>
      <w:numFmt w:val="bullet"/>
      <w:lvlText w:val="o"/>
      <w:lvlJc w:val="left"/>
      <w:pPr>
        <w:ind w:left="7180" w:hanging="360"/>
      </w:pPr>
      <w:rPr>
        <w:rFonts w:ascii="Courier New" w:hAnsi="Courier New" w:cs="Courier New" w:hint="default"/>
      </w:rPr>
    </w:lvl>
    <w:lvl w:ilvl="8" w:tplc="040A0005" w:tentative="1">
      <w:start w:val="1"/>
      <w:numFmt w:val="bullet"/>
      <w:lvlText w:val=""/>
      <w:lvlJc w:val="left"/>
      <w:pPr>
        <w:ind w:left="7900" w:hanging="360"/>
      </w:pPr>
      <w:rPr>
        <w:rFonts w:ascii="Wingdings" w:hAnsi="Wingdings" w:hint="default"/>
      </w:rPr>
    </w:lvl>
  </w:abstractNum>
  <w:abstractNum w:abstractNumId="21" w15:restartNumberingAfterBreak="0">
    <w:nsid w:val="79877027"/>
    <w:multiLevelType w:val="hybridMultilevel"/>
    <w:tmpl w:val="A04E6270"/>
    <w:lvl w:ilvl="0" w:tplc="D862E5B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7"/>
  </w:num>
  <w:num w:numId="5">
    <w:abstractNumId w:val="14"/>
  </w:num>
  <w:num w:numId="6">
    <w:abstractNumId w:val="1"/>
  </w:num>
  <w:num w:numId="7">
    <w:abstractNumId w:val="21"/>
  </w:num>
  <w:num w:numId="8">
    <w:abstractNumId w:val="16"/>
  </w:num>
  <w:num w:numId="9">
    <w:abstractNumId w:val="18"/>
  </w:num>
  <w:num w:numId="10">
    <w:abstractNumId w:val="2"/>
  </w:num>
  <w:num w:numId="11">
    <w:abstractNumId w:val="12"/>
  </w:num>
  <w:num w:numId="12">
    <w:abstractNumId w:val="9"/>
  </w:num>
  <w:num w:numId="13">
    <w:abstractNumId w:val="0"/>
  </w:num>
  <w:num w:numId="14">
    <w:abstractNumId w:val="11"/>
  </w:num>
  <w:num w:numId="15">
    <w:abstractNumId w:val="7"/>
  </w:num>
  <w:num w:numId="16">
    <w:abstractNumId w:val="20"/>
  </w:num>
  <w:num w:numId="17">
    <w:abstractNumId w:val="13"/>
  </w:num>
  <w:num w:numId="18">
    <w:abstractNumId w:val="15"/>
  </w:num>
  <w:num w:numId="19">
    <w:abstractNumId w:val="6"/>
  </w:num>
  <w:num w:numId="20">
    <w:abstractNumId w:val="19"/>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28"/>
    <w:rsid w:val="00054D02"/>
    <w:rsid w:val="0006659D"/>
    <w:rsid w:val="000713C3"/>
    <w:rsid w:val="00073955"/>
    <w:rsid w:val="000920F6"/>
    <w:rsid w:val="000E26D1"/>
    <w:rsid w:val="000E37ED"/>
    <w:rsid w:val="000F2D93"/>
    <w:rsid w:val="00152A28"/>
    <w:rsid w:val="001D3DAC"/>
    <w:rsid w:val="001F4898"/>
    <w:rsid w:val="00226204"/>
    <w:rsid w:val="00254B9F"/>
    <w:rsid w:val="002C5312"/>
    <w:rsid w:val="00313C05"/>
    <w:rsid w:val="0037072B"/>
    <w:rsid w:val="00385012"/>
    <w:rsid w:val="003871A3"/>
    <w:rsid w:val="00426101"/>
    <w:rsid w:val="0043634E"/>
    <w:rsid w:val="00446FFA"/>
    <w:rsid w:val="004733F6"/>
    <w:rsid w:val="00484340"/>
    <w:rsid w:val="00490149"/>
    <w:rsid w:val="004D6A44"/>
    <w:rsid w:val="004E7CAD"/>
    <w:rsid w:val="005169C4"/>
    <w:rsid w:val="00526A9B"/>
    <w:rsid w:val="00552D95"/>
    <w:rsid w:val="00590525"/>
    <w:rsid w:val="00591F1C"/>
    <w:rsid w:val="005A504A"/>
    <w:rsid w:val="005A6C98"/>
    <w:rsid w:val="005C4180"/>
    <w:rsid w:val="005F1CE7"/>
    <w:rsid w:val="005F3E81"/>
    <w:rsid w:val="006005D3"/>
    <w:rsid w:val="00622E3B"/>
    <w:rsid w:val="0065623D"/>
    <w:rsid w:val="0067666A"/>
    <w:rsid w:val="006933AA"/>
    <w:rsid w:val="00697615"/>
    <w:rsid w:val="006A6AA1"/>
    <w:rsid w:val="006D234E"/>
    <w:rsid w:val="00744029"/>
    <w:rsid w:val="007513B6"/>
    <w:rsid w:val="00781A41"/>
    <w:rsid w:val="007C1BBA"/>
    <w:rsid w:val="00855F64"/>
    <w:rsid w:val="008855C0"/>
    <w:rsid w:val="0096423E"/>
    <w:rsid w:val="009A03E3"/>
    <w:rsid w:val="009A5DE3"/>
    <w:rsid w:val="009D24B7"/>
    <w:rsid w:val="00A23811"/>
    <w:rsid w:val="00A54B89"/>
    <w:rsid w:val="00A95121"/>
    <w:rsid w:val="00AD78AB"/>
    <w:rsid w:val="00B50C5A"/>
    <w:rsid w:val="00B64CD1"/>
    <w:rsid w:val="00C00BA3"/>
    <w:rsid w:val="00C83A55"/>
    <w:rsid w:val="00C91408"/>
    <w:rsid w:val="00CD3DAB"/>
    <w:rsid w:val="00CF321C"/>
    <w:rsid w:val="00D079B7"/>
    <w:rsid w:val="00D473A4"/>
    <w:rsid w:val="00DA4BBD"/>
    <w:rsid w:val="00DC6001"/>
    <w:rsid w:val="00DE65C5"/>
    <w:rsid w:val="00DF1026"/>
    <w:rsid w:val="00E01B6E"/>
    <w:rsid w:val="00E65077"/>
    <w:rsid w:val="00E6683C"/>
    <w:rsid w:val="00E82680"/>
    <w:rsid w:val="00EA2017"/>
    <w:rsid w:val="00EA37B4"/>
    <w:rsid w:val="00EF2477"/>
    <w:rsid w:val="00EF6EB8"/>
    <w:rsid w:val="00F15243"/>
    <w:rsid w:val="00F46226"/>
    <w:rsid w:val="00F56A61"/>
    <w:rsid w:val="00F81A50"/>
    <w:rsid w:val="00F85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1EEE"/>
  <w15:chartTrackingRefBased/>
  <w15:docId w15:val="{2A8C8227-7E54-4047-A7C0-556514B4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D1"/>
  </w:style>
  <w:style w:type="paragraph" w:styleId="Ttulo4">
    <w:name w:val="heading 4"/>
    <w:basedOn w:val="Normal"/>
    <w:link w:val="Ttulo4Car"/>
    <w:uiPriority w:val="9"/>
    <w:qFormat/>
    <w:rsid w:val="00152A2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52A28"/>
    <w:rPr>
      <w:b/>
      <w:bCs/>
    </w:rPr>
  </w:style>
  <w:style w:type="character" w:customStyle="1" w:styleId="Ttulo4Car">
    <w:name w:val="Título 4 Car"/>
    <w:basedOn w:val="Fuentedeprrafopredeter"/>
    <w:link w:val="Ttulo4"/>
    <w:uiPriority w:val="9"/>
    <w:rsid w:val="00152A28"/>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152A2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83A55"/>
    <w:rPr>
      <w:color w:val="0000FF"/>
      <w:u w:val="single"/>
    </w:rPr>
  </w:style>
  <w:style w:type="paragraph" w:styleId="Prrafodelista">
    <w:name w:val="List Paragraph"/>
    <w:basedOn w:val="Normal"/>
    <w:uiPriority w:val="34"/>
    <w:qFormat/>
    <w:rsid w:val="00DF1026"/>
    <w:pPr>
      <w:ind w:left="720"/>
      <w:contextualSpacing/>
    </w:pPr>
  </w:style>
  <w:style w:type="paragraph" w:styleId="Encabezado">
    <w:name w:val="header"/>
    <w:basedOn w:val="Normal"/>
    <w:link w:val="EncabezadoCar"/>
    <w:uiPriority w:val="99"/>
    <w:unhideWhenUsed/>
    <w:rsid w:val="009A5D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5DE3"/>
  </w:style>
  <w:style w:type="paragraph" w:styleId="Piedepgina">
    <w:name w:val="footer"/>
    <w:basedOn w:val="Normal"/>
    <w:link w:val="PiedepginaCar"/>
    <w:uiPriority w:val="99"/>
    <w:unhideWhenUsed/>
    <w:rsid w:val="009A5D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5DE3"/>
  </w:style>
  <w:style w:type="character" w:styleId="Hipervnculovisitado">
    <w:name w:val="FollowedHyperlink"/>
    <w:basedOn w:val="Fuentedeprrafopredeter"/>
    <w:uiPriority w:val="99"/>
    <w:semiHidden/>
    <w:unhideWhenUsed/>
    <w:rsid w:val="00552D95"/>
    <w:rPr>
      <w:color w:val="954F72" w:themeColor="followedHyperlink"/>
      <w:u w:val="single"/>
    </w:rPr>
  </w:style>
  <w:style w:type="character" w:styleId="nfasis">
    <w:name w:val="Emphasis"/>
    <w:basedOn w:val="Fuentedeprrafopredeter"/>
    <w:uiPriority w:val="20"/>
    <w:qFormat/>
    <w:rsid w:val="002C53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7328">
      <w:bodyDiv w:val="1"/>
      <w:marLeft w:val="0"/>
      <w:marRight w:val="0"/>
      <w:marTop w:val="0"/>
      <w:marBottom w:val="0"/>
      <w:divBdr>
        <w:top w:val="none" w:sz="0" w:space="0" w:color="auto"/>
        <w:left w:val="none" w:sz="0" w:space="0" w:color="auto"/>
        <w:bottom w:val="none" w:sz="0" w:space="0" w:color="auto"/>
        <w:right w:val="none" w:sz="0" w:space="0" w:color="auto"/>
      </w:divBdr>
    </w:div>
    <w:div w:id="438836375">
      <w:bodyDiv w:val="1"/>
      <w:marLeft w:val="0"/>
      <w:marRight w:val="0"/>
      <w:marTop w:val="0"/>
      <w:marBottom w:val="0"/>
      <w:divBdr>
        <w:top w:val="none" w:sz="0" w:space="0" w:color="auto"/>
        <w:left w:val="none" w:sz="0" w:space="0" w:color="auto"/>
        <w:bottom w:val="none" w:sz="0" w:space="0" w:color="auto"/>
        <w:right w:val="none" w:sz="0" w:space="0" w:color="auto"/>
      </w:divBdr>
    </w:div>
    <w:div w:id="535242166">
      <w:bodyDiv w:val="1"/>
      <w:marLeft w:val="0"/>
      <w:marRight w:val="0"/>
      <w:marTop w:val="0"/>
      <w:marBottom w:val="0"/>
      <w:divBdr>
        <w:top w:val="none" w:sz="0" w:space="0" w:color="auto"/>
        <w:left w:val="none" w:sz="0" w:space="0" w:color="auto"/>
        <w:bottom w:val="none" w:sz="0" w:space="0" w:color="auto"/>
        <w:right w:val="none" w:sz="0" w:space="0" w:color="auto"/>
      </w:divBdr>
    </w:div>
    <w:div w:id="1273050445">
      <w:bodyDiv w:val="1"/>
      <w:marLeft w:val="0"/>
      <w:marRight w:val="0"/>
      <w:marTop w:val="0"/>
      <w:marBottom w:val="0"/>
      <w:divBdr>
        <w:top w:val="none" w:sz="0" w:space="0" w:color="auto"/>
        <w:left w:val="none" w:sz="0" w:space="0" w:color="auto"/>
        <w:bottom w:val="none" w:sz="0" w:space="0" w:color="auto"/>
        <w:right w:val="none" w:sz="0" w:space="0" w:color="auto"/>
      </w:divBdr>
    </w:div>
    <w:div w:id="1848787109">
      <w:bodyDiv w:val="1"/>
      <w:marLeft w:val="0"/>
      <w:marRight w:val="0"/>
      <w:marTop w:val="0"/>
      <w:marBottom w:val="0"/>
      <w:divBdr>
        <w:top w:val="none" w:sz="0" w:space="0" w:color="auto"/>
        <w:left w:val="none" w:sz="0" w:space="0" w:color="auto"/>
        <w:bottom w:val="none" w:sz="0" w:space="0" w:color="auto"/>
        <w:right w:val="none" w:sz="0" w:space="0" w:color="auto"/>
      </w:divBdr>
    </w:div>
    <w:div w:id="1931348564">
      <w:bodyDiv w:val="1"/>
      <w:marLeft w:val="0"/>
      <w:marRight w:val="0"/>
      <w:marTop w:val="0"/>
      <w:marBottom w:val="0"/>
      <w:divBdr>
        <w:top w:val="none" w:sz="0" w:space="0" w:color="auto"/>
        <w:left w:val="none" w:sz="0" w:space="0" w:color="auto"/>
        <w:bottom w:val="none" w:sz="0" w:space="0" w:color="auto"/>
        <w:right w:val="none" w:sz="0" w:space="0" w:color="auto"/>
      </w:divBdr>
    </w:div>
    <w:div w:id="197821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dtkUvDwQ2w" TargetMode="External"/><Relationship Id="rId13" Type="http://schemas.openxmlformats.org/officeDocument/2006/relationships/hyperlink" Target="https://www.youtube.com/watch?v=vXvoYofISdE" TargetMode="External"/><Relationship Id="rId18" Type="http://schemas.openxmlformats.org/officeDocument/2006/relationships/hyperlink" Target="https://m.youtube.com/watch?v=CnTaA3CC928" TargetMode="External"/><Relationship Id="rId26" Type="http://schemas.openxmlformats.org/officeDocument/2006/relationships/hyperlink" Target="http://sorkari.com/pdf/Escuela_Duelo.pdf" TargetMode="External"/><Relationship Id="rId3" Type="http://schemas.openxmlformats.org/officeDocument/2006/relationships/settings" Target="settings.xml"/><Relationship Id="rId21" Type="http://schemas.openxmlformats.org/officeDocument/2006/relationships/hyperlink" Target="http://www.opside.uji.es/docs/Guiapadresduelo.pdf" TargetMode="External"/><Relationship Id="rId7" Type="http://schemas.openxmlformats.org/officeDocument/2006/relationships/image" Target="media/image1.jpeg"/><Relationship Id="rId12" Type="http://schemas.openxmlformats.org/officeDocument/2006/relationships/hyperlink" Target="https://www.youtube.com/watch?v=UO6AyWOULog" TargetMode="External"/><Relationship Id="rId17" Type="http://schemas.openxmlformats.org/officeDocument/2006/relationships/hyperlink" Target="https://www.youtube.com/watch?v=17qHvf0q7jw" TargetMode="External"/><Relationship Id="rId25" Type="http://schemas.openxmlformats.org/officeDocument/2006/relationships/hyperlink" Target="https://psicologosemergenciasbaleares.files.wordpress.com/2016/02/guia-duelo-1.pdf" TargetMode="External"/><Relationship Id="rId2" Type="http://schemas.openxmlformats.org/officeDocument/2006/relationships/styles" Target="styles.xml"/><Relationship Id="rId16" Type="http://schemas.openxmlformats.org/officeDocument/2006/relationships/hyperlink" Target="https://es.slideshare.net/ginasua/ramona-la-mona-7718338" TargetMode="External"/><Relationship Id="rId20" Type="http://schemas.openxmlformats.org/officeDocument/2006/relationships/hyperlink" Target="https://youtu.be/z0viHbDG-a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GERWiqHdyU" TargetMode="External"/><Relationship Id="rId24" Type="http://schemas.openxmlformats.org/officeDocument/2006/relationships/hyperlink" Target="https://icomast.es/wp-content/uploads/2020/03/GUI_A-DUELO-COVID-19.pdf.pdf.pdf" TargetMode="External"/><Relationship Id="rId5" Type="http://schemas.openxmlformats.org/officeDocument/2006/relationships/footnotes" Target="footnotes.xml"/><Relationship Id="rId15" Type="http://schemas.openxmlformats.org/officeDocument/2006/relationships/hyperlink" Target="https://docs.google.com/viewer?a=v&amp;pid=sites&amp;srcid=ZGVmYXVsdGRvb%09WFpbnxhbm1pcGFqbzR8Z3g6MzA3MWVmNjBiOGI4Yjk0Yg&amp;pli=1" TargetMode="External"/><Relationship Id="rId23" Type="http://schemas.openxmlformats.org/officeDocument/2006/relationships/hyperlink" Target="http://www.cop.es/uploads/PDF/GUIA-TRATAMIENTO-DUELO.pdf" TargetMode="External"/><Relationship Id="rId28" Type="http://schemas.openxmlformats.org/officeDocument/2006/relationships/footer" Target="footer1.xml"/><Relationship Id="rId10" Type="http://schemas.openxmlformats.org/officeDocument/2006/relationships/hyperlink" Target="https://www.youtube.com/watch?v=JDALgUu4LYs" TargetMode="External"/><Relationship Id="rId19" Type="http://schemas.openxmlformats.org/officeDocument/2006/relationships/hyperlink" Target="https://es.slideshare.net/LissettAraujoPoclin1/cuento-vacio-ana-llenas" TargetMode="External"/><Relationship Id="rId4" Type="http://schemas.openxmlformats.org/officeDocument/2006/relationships/webSettings" Target="webSettings.xml"/><Relationship Id="rId9" Type="http://schemas.openxmlformats.org/officeDocument/2006/relationships/hyperlink" Target="https://www.youtube.com/watch?v=egoG-uaG_wQ" TargetMode="External"/><Relationship Id="rId14" Type="http://schemas.openxmlformats.org/officeDocument/2006/relationships/hyperlink" Target="https://www.youtube.com/watch?v=s07RnCPXyjY" TargetMode="External"/><Relationship Id="rId22" Type="http://schemas.openxmlformats.org/officeDocument/2006/relationships/hyperlink" Target="http://www.seom.org/seomcms/images/stories/recursos/sociosyprofs/documentacion/manuales/duelo/duelo11.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3038</Words>
  <Characters>16712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GRACIANO</dc:creator>
  <cp:keywords/>
  <dc:description/>
  <cp:lastModifiedBy>GRACIANO</cp:lastModifiedBy>
  <cp:revision>2</cp:revision>
  <dcterms:created xsi:type="dcterms:W3CDTF">2020-04-10T11:09:00Z</dcterms:created>
  <dcterms:modified xsi:type="dcterms:W3CDTF">2020-04-10T11:09:00Z</dcterms:modified>
</cp:coreProperties>
</file>